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D6F" w:rsidRPr="00372D6F" w:rsidRDefault="00372D6F" w:rsidP="00372D6F">
      <w:pPr>
        <w:spacing w:after="0" w:line="240" w:lineRule="auto"/>
        <w:jc w:val="center"/>
        <w:rPr>
          <w:rFonts w:ascii="Arial" w:eastAsia="Times New Roman" w:hAnsi="Arial" w:cs="Arial"/>
          <w:color w:val="222222"/>
          <w:sz w:val="21"/>
          <w:szCs w:val="21"/>
          <w:lang w:eastAsia="ru-RU"/>
        </w:rPr>
      </w:pPr>
    </w:p>
    <w:tbl>
      <w:tblPr>
        <w:tblStyle w:val="a3"/>
        <w:tblW w:w="0" w:type="auto"/>
        <w:tblLook w:val="04A0" w:firstRow="1" w:lastRow="0" w:firstColumn="1" w:lastColumn="0" w:noHBand="0" w:noVBand="1"/>
      </w:tblPr>
      <w:tblGrid>
        <w:gridCol w:w="4405"/>
        <w:gridCol w:w="5166"/>
      </w:tblGrid>
      <w:tr w:rsidR="006E4E57" w:rsidRPr="006E4E57" w:rsidTr="006A21F4">
        <w:tc>
          <w:tcPr>
            <w:tcW w:w="4672" w:type="dxa"/>
            <w:tcBorders>
              <w:top w:val="nil"/>
              <w:left w:val="nil"/>
              <w:bottom w:val="nil"/>
              <w:right w:val="nil"/>
            </w:tcBorders>
          </w:tcPr>
          <w:p w:rsidR="006E4E57" w:rsidRPr="006E4E57" w:rsidRDefault="006E4E57" w:rsidP="006A2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rPr>
                <w:rFonts w:ascii="Times New Roman" w:eastAsia="Times New Roman" w:hAnsi="Times New Roman" w:cs="Times New Roman"/>
                <w:b/>
                <w:color w:val="222222"/>
                <w:sz w:val="24"/>
                <w:szCs w:val="24"/>
                <w:lang w:eastAsia="ru-RU"/>
              </w:rPr>
            </w:pPr>
            <w:r w:rsidRPr="006E4E57">
              <w:rPr>
                <w:rFonts w:ascii="Times New Roman" w:eastAsia="Times New Roman" w:hAnsi="Times New Roman" w:cs="Times New Roman"/>
                <w:b/>
                <w:color w:val="222222"/>
                <w:sz w:val="24"/>
                <w:szCs w:val="24"/>
                <w:lang w:eastAsia="ru-RU"/>
              </w:rPr>
              <w:t>Принято</w:t>
            </w:r>
          </w:p>
          <w:p w:rsidR="006E4E57" w:rsidRPr="006E4E57" w:rsidRDefault="006E4E57" w:rsidP="006A2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rPr>
                <w:rFonts w:ascii="Times New Roman" w:eastAsia="Times New Roman" w:hAnsi="Times New Roman" w:cs="Times New Roman"/>
                <w:b/>
                <w:color w:val="222222"/>
                <w:sz w:val="24"/>
                <w:szCs w:val="24"/>
                <w:lang w:eastAsia="ru-RU"/>
              </w:rPr>
            </w:pPr>
            <w:r w:rsidRPr="006E4E57">
              <w:rPr>
                <w:rFonts w:ascii="Times New Roman" w:eastAsia="Times New Roman" w:hAnsi="Times New Roman" w:cs="Times New Roman"/>
                <w:b/>
                <w:color w:val="222222"/>
                <w:sz w:val="24"/>
                <w:szCs w:val="24"/>
                <w:lang w:eastAsia="ru-RU"/>
              </w:rPr>
              <w:t>Педагогическом совете</w:t>
            </w:r>
          </w:p>
          <w:p w:rsidR="006E4E57" w:rsidRPr="006E4E57" w:rsidRDefault="006E4E57" w:rsidP="006A2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rPr>
                <w:rFonts w:ascii="Times New Roman" w:eastAsia="Times New Roman" w:hAnsi="Times New Roman" w:cs="Times New Roman"/>
                <w:b/>
                <w:color w:val="222222"/>
                <w:sz w:val="24"/>
                <w:szCs w:val="24"/>
                <w:lang w:eastAsia="ru-RU"/>
              </w:rPr>
            </w:pPr>
            <w:r w:rsidRPr="006E4E57">
              <w:rPr>
                <w:rFonts w:ascii="Times New Roman" w:eastAsia="Times New Roman" w:hAnsi="Times New Roman" w:cs="Times New Roman"/>
                <w:b/>
                <w:color w:val="222222"/>
                <w:sz w:val="24"/>
                <w:szCs w:val="24"/>
                <w:lang w:eastAsia="ru-RU"/>
              </w:rPr>
              <w:t>МБОУ «</w:t>
            </w:r>
            <w:r w:rsidR="007E084C">
              <w:rPr>
                <w:rFonts w:ascii="Times New Roman" w:eastAsia="Times New Roman" w:hAnsi="Times New Roman" w:cs="Times New Roman"/>
                <w:b/>
                <w:color w:val="222222"/>
                <w:sz w:val="24"/>
                <w:szCs w:val="24"/>
                <w:lang w:eastAsia="ru-RU"/>
              </w:rPr>
              <w:t>Владимировская</w:t>
            </w:r>
            <w:r w:rsidRPr="006E4E57">
              <w:rPr>
                <w:rFonts w:ascii="Times New Roman" w:eastAsia="Times New Roman" w:hAnsi="Times New Roman" w:cs="Times New Roman"/>
                <w:b/>
                <w:color w:val="222222"/>
                <w:sz w:val="24"/>
                <w:szCs w:val="24"/>
                <w:lang w:eastAsia="ru-RU"/>
              </w:rPr>
              <w:t xml:space="preserve"> ООШ»</w:t>
            </w:r>
          </w:p>
          <w:p w:rsidR="006E4E57" w:rsidRPr="006E4E57" w:rsidRDefault="006E4E57" w:rsidP="006A2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rPr>
                <w:rFonts w:ascii="Times New Roman" w:eastAsia="Times New Roman" w:hAnsi="Times New Roman" w:cs="Times New Roman"/>
                <w:b/>
                <w:color w:val="222222"/>
                <w:sz w:val="24"/>
                <w:szCs w:val="24"/>
                <w:lang w:eastAsia="ru-RU"/>
              </w:rPr>
            </w:pPr>
            <w:r w:rsidRPr="006E4E57">
              <w:rPr>
                <w:rFonts w:ascii="Times New Roman" w:eastAsia="Times New Roman" w:hAnsi="Times New Roman" w:cs="Times New Roman"/>
                <w:b/>
                <w:color w:val="222222"/>
                <w:sz w:val="24"/>
                <w:szCs w:val="24"/>
                <w:lang w:eastAsia="ru-RU"/>
              </w:rPr>
              <w:t>Протокол</w:t>
            </w:r>
            <w:r w:rsidR="00D57A26">
              <w:rPr>
                <w:rFonts w:ascii="Times New Roman" w:eastAsia="Times New Roman" w:hAnsi="Times New Roman" w:cs="Times New Roman"/>
                <w:b/>
                <w:color w:val="222222"/>
                <w:sz w:val="24"/>
                <w:szCs w:val="24"/>
                <w:lang w:eastAsia="ru-RU"/>
              </w:rPr>
              <w:t xml:space="preserve">  №  5 </w:t>
            </w:r>
            <w:r w:rsidRPr="006E4E57">
              <w:rPr>
                <w:rFonts w:ascii="Times New Roman" w:eastAsia="Times New Roman" w:hAnsi="Times New Roman" w:cs="Times New Roman"/>
                <w:b/>
                <w:color w:val="222222"/>
                <w:sz w:val="24"/>
                <w:szCs w:val="24"/>
                <w:lang w:eastAsia="ru-RU"/>
              </w:rPr>
              <w:t xml:space="preserve"> от   </w:t>
            </w:r>
            <w:r w:rsidR="00D57A26">
              <w:rPr>
                <w:rFonts w:ascii="Times New Roman" w:eastAsia="Times New Roman" w:hAnsi="Times New Roman" w:cs="Times New Roman"/>
                <w:b/>
                <w:color w:val="222222"/>
                <w:sz w:val="24"/>
                <w:szCs w:val="24"/>
                <w:lang w:eastAsia="ru-RU"/>
              </w:rPr>
              <w:t>31</w:t>
            </w:r>
            <w:r w:rsidRPr="006E4E57">
              <w:rPr>
                <w:rFonts w:ascii="Times New Roman" w:eastAsia="Times New Roman" w:hAnsi="Times New Roman" w:cs="Times New Roman"/>
                <w:b/>
                <w:color w:val="222222"/>
                <w:sz w:val="24"/>
                <w:szCs w:val="24"/>
                <w:lang w:eastAsia="ru-RU"/>
              </w:rPr>
              <w:t xml:space="preserve">  . </w:t>
            </w:r>
            <w:r w:rsidR="00D57A26">
              <w:rPr>
                <w:rFonts w:ascii="Times New Roman" w:eastAsia="Times New Roman" w:hAnsi="Times New Roman" w:cs="Times New Roman"/>
                <w:b/>
                <w:color w:val="222222"/>
                <w:sz w:val="24"/>
                <w:szCs w:val="24"/>
                <w:lang w:eastAsia="ru-RU"/>
              </w:rPr>
              <w:t>05</w:t>
            </w:r>
            <w:r w:rsidRPr="006E4E57">
              <w:rPr>
                <w:rFonts w:ascii="Times New Roman" w:eastAsia="Times New Roman" w:hAnsi="Times New Roman" w:cs="Times New Roman"/>
                <w:b/>
                <w:color w:val="222222"/>
                <w:sz w:val="24"/>
                <w:szCs w:val="24"/>
                <w:lang w:eastAsia="ru-RU"/>
              </w:rPr>
              <w:t xml:space="preserve">    .202</w:t>
            </w:r>
            <w:r w:rsidR="00D57A26">
              <w:rPr>
                <w:rFonts w:ascii="Times New Roman" w:eastAsia="Times New Roman" w:hAnsi="Times New Roman" w:cs="Times New Roman"/>
                <w:b/>
                <w:color w:val="222222"/>
                <w:sz w:val="24"/>
                <w:szCs w:val="24"/>
                <w:lang w:eastAsia="ru-RU"/>
              </w:rPr>
              <w:t>1</w:t>
            </w:r>
          </w:p>
        </w:tc>
        <w:tc>
          <w:tcPr>
            <w:tcW w:w="4673" w:type="dxa"/>
            <w:tcBorders>
              <w:top w:val="nil"/>
              <w:left w:val="nil"/>
              <w:bottom w:val="nil"/>
              <w:right w:val="nil"/>
            </w:tcBorders>
          </w:tcPr>
          <w:p w:rsidR="006E4E57" w:rsidRPr="006E4E57" w:rsidRDefault="00D57A26" w:rsidP="006A2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right"/>
              <w:rPr>
                <w:rFonts w:ascii="Times New Roman" w:eastAsia="Times New Roman" w:hAnsi="Times New Roman" w:cs="Times New Roman"/>
                <w:b/>
                <w:color w:val="222222"/>
                <w:sz w:val="24"/>
                <w:szCs w:val="24"/>
                <w:lang w:eastAsia="ru-RU"/>
              </w:rPr>
            </w:pPr>
            <w:r>
              <w:rPr>
                <w:noProof/>
                <w:lang w:eastAsia="ru-RU"/>
              </w:rPr>
              <w:drawing>
                <wp:inline distT="0" distB="0" distL="0" distR="0" wp14:anchorId="23017123" wp14:editId="77305FAB">
                  <wp:extent cx="3133725" cy="1724025"/>
                  <wp:effectExtent l="0" t="0" r="9525" b="9525"/>
                  <wp:docPr id="1" name="Рисунок 1" descr="Описание: C:\Users\Я\Desktop\скан печать 2.jpeg"/>
                  <wp:cNvGraphicFramePr/>
                  <a:graphic xmlns:a="http://schemas.openxmlformats.org/drawingml/2006/main">
                    <a:graphicData uri="http://schemas.openxmlformats.org/drawingml/2006/picture">
                      <pic:pic xmlns:pic="http://schemas.openxmlformats.org/drawingml/2006/picture">
                        <pic:nvPicPr>
                          <pic:cNvPr id="1" name="Рисунок 1" descr="Описание: C:\Users\Я\Desktop\скан печать 2.jpeg"/>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33725" cy="1724025"/>
                          </a:xfrm>
                          <a:prstGeom prst="rect">
                            <a:avLst/>
                          </a:prstGeom>
                          <a:noFill/>
                          <a:ln>
                            <a:noFill/>
                          </a:ln>
                        </pic:spPr>
                      </pic:pic>
                    </a:graphicData>
                  </a:graphic>
                </wp:inline>
              </w:drawing>
            </w:r>
            <w:bookmarkStart w:id="0" w:name="_GoBack"/>
            <w:bookmarkEnd w:id="0"/>
          </w:p>
        </w:tc>
      </w:tr>
    </w:tbl>
    <w:p w:rsidR="006E4E57" w:rsidRDefault="006E4E57" w:rsidP="00372D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center"/>
        <w:rPr>
          <w:rFonts w:ascii="Times New Roman" w:eastAsia="Times New Roman" w:hAnsi="Times New Roman" w:cs="Times New Roman"/>
          <w:b/>
          <w:bCs/>
          <w:color w:val="222222"/>
          <w:sz w:val="24"/>
          <w:szCs w:val="24"/>
          <w:lang w:eastAsia="ru-RU"/>
        </w:rPr>
      </w:pPr>
    </w:p>
    <w:p w:rsidR="006E4E57" w:rsidRDefault="006E4E57" w:rsidP="006E4E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50" w:line="240" w:lineRule="auto"/>
        <w:jc w:val="center"/>
        <w:rPr>
          <w:rFonts w:ascii="Times New Roman" w:eastAsia="Times New Roman" w:hAnsi="Times New Roman" w:cs="Times New Roman"/>
          <w:b/>
          <w:bCs/>
          <w:color w:val="222222"/>
          <w:sz w:val="24"/>
          <w:szCs w:val="24"/>
          <w:lang w:eastAsia="ru-RU"/>
        </w:rPr>
      </w:pPr>
    </w:p>
    <w:p w:rsidR="00372D6F" w:rsidRPr="006E4E57" w:rsidRDefault="00372D6F" w:rsidP="006E4E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50" w:line="240" w:lineRule="auto"/>
        <w:jc w:val="center"/>
        <w:rPr>
          <w:rFonts w:ascii="Times New Roman" w:eastAsia="Times New Roman" w:hAnsi="Times New Roman" w:cs="Times New Roman"/>
          <w:color w:val="222222"/>
          <w:sz w:val="24"/>
          <w:szCs w:val="24"/>
          <w:lang w:eastAsia="ru-RU"/>
        </w:rPr>
      </w:pPr>
      <w:r w:rsidRPr="006E4E57">
        <w:rPr>
          <w:rFonts w:ascii="Times New Roman" w:eastAsia="Times New Roman" w:hAnsi="Times New Roman" w:cs="Times New Roman"/>
          <w:b/>
          <w:bCs/>
          <w:color w:val="222222"/>
          <w:sz w:val="24"/>
          <w:szCs w:val="24"/>
          <w:lang w:eastAsia="ru-RU"/>
        </w:rPr>
        <w:t>ПОЛОЖЕНИЕ</w:t>
      </w:r>
      <w:r w:rsidRPr="006E4E57">
        <w:rPr>
          <w:rFonts w:ascii="Times New Roman" w:eastAsia="Times New Roman" w:hAnsi="Times New Roman" w:cs="Times New Roman"/>
          <w:color w:val="222222"/>
          <w:sz w:val="24"/>
          <w:szCs w:val="24"/>
          <w:lang w:eastAsia="ru-RU"/>
        </w:rPr>
        <w:br/>
      </w:r>
      <w:r w:rsidRPr="006E4E57">
        <w:rPr>
          <w:rFonts w:ascii="Times New Roman" w:eastAsia="Times New Roman" w:hAnsi="Times New Roman" w:cs="Times New Roman"/>
          <w:b/>
          <w:bCs/>
          <w:color w:val="222222"/>
          <w:sz w:val="24"/>
          <w:szCs w:val="24"/>
          <w:lang w:eastAsia="ru-RU"/>
        </w:rPr>
        <w:t>о формах, периодичности, порядке текущего контроля успеваемости</w:t>
      </w:r>
      <w:r w:rsidRPr="006E4E57">
        <w:rPr>
          <w:rFonts w:ascii="Times New Roman" w:eastAsia="Times New Roman" w:hAnsi="Times New Roman" w:cs="Times New Roman"/>
          <w:color w:val="222222"/>
          <w:sz w:val="24"/>
          <w:szCs w:val="24"/>
          <w:lang w:eastAsia="ru-RU"/>
        </w:rPr>
        <w:br/>
      </w:r>
      <w:r w:rsidRPr="006E4E57">
        <w:rPr>
          <w:rFonts w:ascii="Times New Roman" w:eastAsia="Times New Roman" w:hAnsi="Times New Roman" w:cs="Times New Roman"/>
          <w:b/>
          <w:bCs/>
          <w:color w:val="222222"/>
          <w:sz w:val="24"/>
          <w:szCs w:val="24"/>
          <w:lang w:eastAsia="ru-RU"/>
        </w:rPr>
        <w:t xml:space="preserve">и промежуточной </w:t>
      </w:r>
      <w:proofErr w:type="gramStart"/>
      <w:r w:rsidRPr="006E4E57">
        <w:rPr>
          <w:rFonts w:ascii="Times New Roman" w:eastAsia="Times New Roman" w:hAnsi="Times New Roman" w:cs="Times New Roman"/>
          <w:b/>
          <w:bCs/>
          <w:color w:val="222222"/>
          <w:sz w:val="24"/>
          <w:szCs w:val="24"/>
          <w:lang w:eastAsia="ru-RU"/>
        </w:rPr>
        <w:t>аттестации</w:t>
      </w:r>
      <w:proofErr w:type="gramEnd"/>
      <w:r w:rsidRPr="006E4E57">
        <w:rPr>
          <w:rFonts w:ascii="Times New Roman" w:eastAsia="Times New Roman" w:hAnsi="Times New Roman" w:cs="Times New Roman"/>
          <w:b/>
          <w:bCs/>
          <w:color w:val="222222"/>
          <w:sz w:val="24"/>
          <w:szCs w:val="24"/>
          <w:lang w:eastAsia="ru-RU"/>
        </w:rPr>
        <w:t xml:space="preserve"> обучающихся</w:t>
      </w:r>
      <w:r w:rsidR="006E4E57">
        <w:rPr>
          <w:rFonts w:ascii="Times New Roman" w:eastAsia="Times New Roman" w:hAnsi="Times New Roman" w:cs="Times New Roman"/>
          <w:b/>
          <w:bCs/>
          <w:color w:val="222222"/>
          <w:sz w:val="24"/>
          <w:szCs w:val="24"/>
          <w:lang w:eastAsia="ru-RU"/>
        </w:rPr>
        <w:t xml:space="preserve"> МБОУ «</w:t>
      </w:r>
      <w:r w:rsidR="007E084C">
        <w:rPr>
          <w:rFonts w:ascii="Times New Roman" w:eastAsia="Times New Roman" w:hAnsi="Times New Roman" w:cs="Times New Roman"/>
          <w:b/>
          <w:bCs/>
          <w:color w:val="222222"/>
          <w:sz w:val="24"/>
          <w:szCs w:val="24"/>
          <w:lang w:eastAsia="ru-RU"/>
        </w:rPr>
        <w:t>Владимировская</w:t>
      </w:r>
      <w:r w:rsidR="006E4E57">
        <w:rPr>
          <w:rFonts w:ascii="Times New Roman" w:eastAsia="Times New Roman" w:hAnsi="Times New Roman" w:cs="Times New Roman"/>
          <w:b/>
          <w:bCs/>
          <w:color w:val="222222"/>
          <w:sz w:val="24"/>
          <w:szCs w:val="24"/>
          <w:lang w:eastAsia="ru-RU"/>
        </w:rPr>
        <w:t xml:space="preserve"> ООШ»</w:t>
      </w:r>
    </w:p>
    <w:p w:rsidR="00372D6F" w:rsidRPr="00372D6F" w:rsidRDefault="00372D6F" w:rsidP="006E4E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50" w:line="240" w:lineRule="auto"/>
        <w:jc w:val="center"/>
        <w:rPr>
          <w:rFonts w:ascii="Courier New" w:eastAsia="Times New Roman" w:hAnsi="Courier New" w:cs="Courier New"/>
          <w:color w:val="222222"/>
          <w:sz w:val="21"/>
          <w:szCs w:val="21"/>
          <w:lang w:eastAsia="ru-RU"/>
        </w:rPr>
      </w:pP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center"/>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b/>
          <w:bCs/>
          <w:color w:val="222222"/>
          <w:sz w:val="24"/>
          <w:szCs w:val="24"/>
          <w:lang w:eastAsia="ru-RU"/>
        </w:rPr>
        <w:t>1. Общие положения</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1.1. Положение о формах, периодичности, порядке текущего контроля успеваемости и промежуточной</w:t>
      </w:r>
      <w:r w:rsidR="006E4E57" w:rsidRPr="003B19A4">
        <w:rPr>
          <w:rFonts w:ascii="Times New Roman" w:eastAsia="Times New Roman" w:hAnsi="Times New Roman" w:cs="Times New Roman"/>
          <w:color w:val="222222"/>
          <w:sz w:val="24"/>
          <w:szCs w:val="24"/>
          <w:lang w:eastAsia="ru-RU"/>
        </w:rPr>
        <w:t xml:space="preserve"> </w:t>
      </w:r>
      <w:r w:rsidRPr="003B19A4">
        <w:rPr>
          <w:rFonts w:ascii="Times New Roman" w:eastAsia="Times New Roman" w:hAnsi="Times New Roman" w:cs="Times New Roman"/>
          <w:color w:val="222222"/>
          <w:sz w:val="24"/>
          <w:szCs w:val="24"/>
          <w:lang w:eastAsia="ru-RU"/>
        </w:rPr>
        <w:t>аттестации обучающихся (Положение) разработано в соответствии:</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1.1.1. С нормативными правовыми актами федерального уровня:</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Федеральным законом от 29.12.2012 № 273-ФЗ «</w:t>
      </w:r>
      <w:hyperlink r:id="rId6" w:anchor="/document/99/902389617/" w:history="1">
        <w:r w:rsidRPr="003B19A4">
          <w:rPr>
            <w:rFonts w:ascii="Times New Roman" w:eastAsia="Times New Roman" w:hAnsi="Times New Roman" w:cs="Times New Roman"/>
            <w:color w:val="028E2F"/>
            <w:sz w:val="24"/>
            <w:szCs w:val="24"/>
            <w:u w:val="single"/>
            <w:lang w:eastAsia="ru-RU"/>
          </w:rPr>
          <w:t>Об образовании в Российской Федерации</w:t>
        </w:r>
      </w:hyperlink>
      <w:r w:rsidRPr="003B19A4">
        <w:rPr>
          <w:rFonts w:ascii="Times New Roman" w:eastAsia="Times New Roman" w:hAnsi="Times New Roman" w:cs="Times New Roman"/>
          <w:color w:val="222222"/>
          <w:sz w:val="24"/>
          <w:szCs w:val="24"/>
          <w:lang w:eastAsia="ru-RU"/>
        </w:rPr>
        <w:t>»;</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xml:space="preserve">– </w:t>
      </w:r>
      <w:hyperlink r:id="rId7" w:anchor="/document/99/901807664/" w:history="1">
        <w:r w:rsidRPr="003B19A4">
          <w:rPr>
            <w:rFonts w:ascii="Times New Roman" w:eastAsia="Times New Roman" w:hAnsi="Times New Roman" w:cs="Times New Roman"/>
            <w:color w:val="028E2F"/>
            <w:sz w:val="24"/>
            <w:szCs w:val="24"/>
            <w:u w:val="single"/>
            <w:lang w:eastAsia="ru-RU"/>
          </w:rPr>
          <w:t>Трудовым кодексом</w:t>
        </w:r>
      </w:hyperlink>
      <w:r w:rsidRPr="003B19A4">
        <w:rPr>
          <w:rFonts w:ascii="Times New Roman" w:eastAsia="Times New Roman" w:hAnsi="Times New Roman" w:cs="Times New Roman"/>
          <w:color w:val="222222"/>
          <w:sz w:val="24"/>
          <w:szCs w:val="24"/>
          <w:lang w:eastAsia="ru-RU"/>
        </w:rPr>
        <w:t xml:space="preserve"> от 30.12.2001 № 197-ФЗ;</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xml:space="preserve">– Федеральным государственным образовательным стандартом начального общего образования, утвержденным </w:t>
      </w:r>
      <w:hyperlink r:id="rId8" w:anchor="/document/99/902180656/" w:history="1">
        <w:r w:rsidRPr="003B19A4">
          <w:rPr>
            <w:rFonts w:ascii="Times New Roman" w:eastAsia="Times New Roman" w:hAnsi="Times New Roman" w:cs="Times New Roman"/>
            <w:color w:val="028E2F"/>
            <w:sz w:val="24"/>
            <w:szCs w:val="24"/>
            <w:u w:val="single"/>
            <w:lang w:eastAsia="ru-RU"/>
          </w:rPr>
          <w:t xml:space="preserve">приказом </w:t>
        </w:r>
        <w:proofErr w:type="spellStart"/>
        <w:r w:rsidRPr="003B19A4">
          <w:rPr>
            <w:rFonts w:ascii="Times New Roman" w:eastAsia="Times New Roman" w:hAnsi="Times New Roman" w:cs="Times New Roman"/>
            <w:color w:val="028E2F"/>
            <w:sz w:val="24"/>
            <w:szCs w:val="24"/>
            <w:u w:val="single"/>
            <w:lang w:eastAsia="ru-RU"/>
          </w:rPr>
          <w:t>Минобрнауки</w:t>
        </w:r>
        <w:proofErr w:type="spellEnd"/>
        <w:r w:rsidRPr="003B19A4">
          <w:rPr>
            <w:rFonts w:ascii="Times New Roman" w:eastAsia="Times New Roman" w:hAnsi="Times New Roman" w:cs="Times New Roman"/>
            <w:color w:val="028E2F"/>
            <w:sz w:val="24"/>
            <w:szCs w:val="24"/>
            <w:u w:val="single"/>
            <w:lang w:eastAsia="ru-RU"/>
          </w:rPr>
          <w:t xml:space="preserve"> от 06.10.2009 № 373</w:t>
        </w:r>
      </w:hyperlink>
      <w:r w:rsidRPr="003B19A4">
        <w:rPr>
          <w:rFonts w:ascii="Times New Roman" w:eastAsia="Times New Roman" w:hAnsi="Times New Roman" w:cs="Times New Roman"/>
          <w:color w:val="222222"/>
          <w:sz w:val="24"/>
          <w:szCs w:val="24"/>
          <w:lang w:eastAsia="ru-RU"/>
        </w:rPr>
        <w:t>;</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xml:space="preserve">–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w:t>
      </w:r>
      <w:hyperlink r:id="rId9" w:anchor="/document/97/259625/" w:history="1">
        <w:r w:rsidRPr="003B19A4">
          <w:rPr>
            <w:rFonts w:ascii="Times New Roman" w:eastAsia="Times New Roman" w:hAnsi="Times New Roman" w:cs="Times New Roman"/>
            <w:color w:val="028E2F"/>
            <w:sz w:val="24"/>
            <w:szCs w:val="24"/>
            <w:u w:val="single"/>
            <w:lang w:eastAsia="ru-RU"/>
          </w:rPr>
          <w:t xml:space="preserve">приказом </w:t>
        </w:r>
        <w:proofErr w:type="spellStart"/>
        <w:r w:rsidRPr="003B19A4">
          <w:rPr>
            <w:rFonts w:ascii="Times New Roman" w:eastAsia="Times New Roman" w:hAnsi="Times New Roman" w:cs="Times New Roman"/>
            <w:color w:val="028E2F"/>
            <w:sz w:val="24"/>
            <w:szCs w:val="24"/>
            <w:u w:val="single"/>
            <w:lang w:eastAsia="ru-RU"/>
          </w:rPr>
          <w:t>Минобрнауки</w:t>
        </w:r>
        <w:proofErr w:type="spellEnd"/>
        <w:r w:rsidRPr="003B19A4">
          <w:rPr>
            <w:rFonts w:ascii="Times New Roman" w:eastAsia="Times New Roman" w:hAnsi="Times New Roman" w:cs="Times New Roman"/>
            <w:color w:val="028E2F"/>
            <w:sz w:val="24"/>
            <w:szCs w:val="24"/>
            <w:u w:val="single"/>
            <w:lang w:eastAsia="ru-RU"/>
          </w:rPr>
          <w:t xml:space="preserve"> от 19.12.2014 № 1598</w:t>
        </w:r>
      </w:hyperlink>
      <w:r w:rsidRPr="003B19A4">
        <w:rPr>
          <w:rFonts w:ascii="Times New Roman" w:eastAsia="Times New Roman" w:hAnsi="Times New Roman" w:cs="Times New Roman"/>
          <w:color w:val="222222"/>
          <w:sz w:val="24"/>
          <w:szCs w:val="24"/>
          <w:lang w:eastAsia="ru-RU"/>
        </w:rPr>
        <w:t>;</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xml:space="preserve">– Федеральным государственным образовательным стандартом основного общего образования, утвержденным </w:t>
      </w:r>
      <w:hyperlink r:id="rId10" w:anchor="/document/99/902254916/" w:history="1">
        <w:r w:rsidRPr="003B19A4">
          <w:rPr>
            <w:rFonts w:ascii="Times New Roman" w:eastAsia="Times New Roman" w:hAnsi="Times New Roman" w:cs="Times New Roman"/>
            <w:color w:val="028E2F"/>
            <w:sz w:val="24"/>
            <w:szCs w:val="24"/>
            <w:u w:val="single"/>
            <w:lang w:eastAsia="ru-RU"/>
          </w:rPr>
          <w:t xml:space="preserve">приказом </w:t>
        </w:r>
        <w:proofErr w:type="spellStart"/>
        <w:r w:rsidRPr="003B19A4">
          <w:rPr>
            <w:rFonts w:ascii="Times New Roman" w:eastAsia="Times New Roman" w:hAnsi="Times New Roman" w:cs="Times New Roman"/>
            <w:color w:val="028E2F"/>
            <w:sz w:val="24"/>
            <w:szCs w:val="24"/>
            <w:u w:val="single"/>
            <w:lang w:eastAsia="ru-RU"/>
          </w:rPr>
          <w:t>Минобрнауки</w:t>
        </w:r>
        <w:proofErr w:type="spellEnd"/>
        <w:r w:rsidRPr="003B19A4">
          <w:rPr>
            <w:rFonts w:ascii="Times New Roman" w:eastAsia="Times New Roman" w:hAnsi="Times New Roman" w:cs="Times New Roman"/>
            <w:color w:val="028E2F"/>
            <w:sz w:val="24"/>
            <w:szCs w:val="24"/>
            <w:u w:val="single"/>
            <w:lang w:eastAsia="ru-RU"/>
          </w:rPr>
          <w:t xml:space="preserve"> от 17.12.2010 № 1897</w:t>
        </w:r>
      </w:hyperlink>
      <w:r w:rsidRPr="003B19A4">
        <w:rPr>
          <w:rFonts w:ascii="Times New Roman" w:eastAsia="Times New Roman" w:hAnsi="Times New Roman" w:cs="Times New Roman"/>
          <w:color w:val="222222"/>
          <w:sz w:val="24"/>
          <w:szCs w:val="24"/>
          <w:lang w:eastAsia="ru-RU"/>
        </w:rPr>
        <w:t>;</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образования, утвержденным </w:t>
      </w:r>
      <w:hyperlink r:id="rId11" w:anchor="/document/99/499044345/" w:history="1">
        <w:r w:rsidRPr="003B19A4">
          <w:rPr>
            <w:rFonts w:ascii="Times New Roman" w:eastAsia="Times New Roman" w:hAnsi="Times New Roman" w:cs="Times New Roman"/>
            <w:color w:val="028E2F"/>
            <w:sz w:val="24"/>
            <w:szCs w:val="24"/>
            <w:u w:val="single"/>
            <w:lang w:eastAsia="ru-RU"/>
          </w:rPr>
          <w:t xml:space="preserve">приказом </w:t>
        </w:r>
        <w:proofErr w:type="spellStart"/>
        <w:r w:rsidRPr="003B19A4">
          <w:rPr>
            <w:rFonts w:ascii="Times New Roman" w:eastAsia="Times New Roman" w:hAnsi="Times New Roman" w:cs="Times New Roman"/>
            <w:color w:val="028E2F"/>
            <w:sz w:val="24"/>
            <w:szCs w:val="24"/>
            <w:u w:val="single"/>
            <w:lang w:eastAsia="ru-RU"/>
          </w:rPr>
          <w:t>Минобрнауки</w:t>
        </w:r>
        <w:proofErr w:type="spellEnd"/>
        <w:r w:rsidRPr="003B19A4">
          <w:rPr>
            <w:rFonts w:ascii="Times New Roman" w:eastAsia="Times New Roman" w:hAnsi="Times New Roman" w:cs="Times New Roman"/>
            <w:color w:val="028E2F"/>
            <w:sz w:val="24"/>
            <w:szCs w:val="24"/>
            <w:u w:val="single"/>
            <w:lang w:eastAsia="ru-RU"/>
          </w:rPr>
          <w:t xml:space="preserve"> от 30.08.2013 № 1015</w:t>
        </w:r>
      </w:hyperlink>
      <w:r w:rsidRPr="003B19A4">
        <w:rPr>
          <w:rFonts w:ascii="Times New Roman" w:eastAsia="Times New Roman" w:hAnsi="Times New Roman" w:cs="Times New Roman"/>
          <w:color w:val="222222"/>
          <w:sz w:val="24"/>
          <w:szCs w:val="24"/>
          <w:lang w:eastAsia="ru-RU"/>
        </w:rPr>
        <w:t>;</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xml:space="preserve">– Порядком организации и осуществления образовательной деятельности по дополнительным общеобразовательным программам, утвержденным </w:t>
      </w:r>
      <w:hyperlink r:id="rId12" w:anchor="/document/99/551785916/" w:history="1">
        <w:r w:rsidRPr="003B19A4">
          <w:rPr>
            <w:rFonts w:ascii="Times New Roman" w:eastAsia="Times New Roman" w:hAnsi="Times New Roman" w:cs="Times New Roman"/>
            <w:color w:val="028E2F"/>
            <w:sz w:val="24"/>
            <w:szCs w:val="24"/>
            <w:u w:val="single"/>
            <w:lang w:eastAsia="ru-RU"/>
          </w:rPr>
          <w:t xml:space="preserve">приказом </w:t>
        </w:r>
        <w:proofErr w:type="spellStart"/>
        <w:r w:rsidRPr="003B19A4">
          <w:rPr>
            <w:rFonts w:ascii="Times New Roman" w:eastAsia="Times New Roman" w:hAnsi="Times New Roman" w:cs="Times New Roman"/>
            <w:color w:val="028E2F"/>
            <w:sz w:val="24"/>
            <w:szCs w:val="24"/>
            <w:u w:val="single"/>
            <w:lang w:eastAsia="ru-RU"/>
          </w:rPr>
          <w:t>Минпросвещения</w:t>
        </w:r>
        <w:proofErr w:type="spellEnd"/>
        <w:r w:rsidRPr="003B19A4">
          <w:rPr>
            <w:rFonts w:ascii="Times New Roman" w:eastAsia="Times New Roman" w:hAnsi="Times New Roman" w:cs="Times New Roman"/>
            <w:color w:val="028E2F"/>
            <w:sz w:val="24"/>
            <w:szCs w:val="24"/>
            <w:u w:val="single"/>
            <w:lang w:eastAsia="ru-RU"/>
          </w:rPr>
          <w:t xml:space="preserve"> от 09.11.2018 № 196</w:t>
        </w:r>
      </w:hyperlink>
      <w:r w:rsidRPr="003B19A4">
        <w:rPr>
          <w:rFonts w:ascii="Times New Roman" w:eastAsia="Times New Roman" w:hAnsi="Times New Roman" w:cs="Times New Roman"/>
          <w:color w:val="222222"/>
          <w:sz w:val="24"/>
          <w:szCs w:val="24"/>
          <w:lang w:eastAsia="ru-RU"/>
        </w:rPr>
        <w:t>;</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xml:space="preserve">– Порядком приема граждан на обучение по образовательным программам начального </w:t>
      </w:r>
      <w:proofErr w:type="spellStart"/>
      <w:r w:rsidRPr="003B19A4">
        <w:rPr>
          <w:rFonts w:ascii="Times New Roman" w:eastAsia="Times New Roman" w:hAnsi="Times New Roman" w:cs="Times New Roman"/>
          <w:color w:val="222222"/>
          <w:sz w:val="24"/>
          <w:szCs w:val="24"/>
          <w:lang w:eastAsia="ru-RU"/>
        </w:rPr>
        <w:t>общего,основного</w:t>
      </w:r>
      <w:proofErr w:type="spellEnd"/>
      <w:r w:rsidRPr="003B19A4">
        <w:rPr>
          <w:rFonts w:ascii="Times New Roman" w:eastAsia="Times New Roman" w:hAnsi="Times New Roman" w:cs="Times New Roman"/>
          <w:color w:val="222222"/>
          <w:sz w:val="24"/>
          <w:szCs w:val="24"/>
          <w:lang w:eastAsia="ru-RU"/>
        </w:rPr>
        <w:t xml:space="preserve"> общего  </w:t>
      </w:r>
      <w:proofErr w:type="spellStart"/>
      <w:r w:rsidRPr="003B19A4">
        <w:rPr>
          <w:rFonts w:ascii="Times New Roman" w:eastAsia="Times New Roman" w:hAnsi="Times New Roman" w:cs="Times New Roman"/>
          <w:color w:val="222222"/>
          <w:sz w:val="24"/>
          <w:szCs w:val="24"/>
          <w:lang w:eastAsia="ru-RU"/>
        </w:rPr>
        <w:t>общего</w:t>
      </w:r>
      <w:proofErr w:type="spellEnd"/>
      <w:r w:rsidRPr="003B19A4">
        <w:rPr>
          <w:rFonts w:ascii="Times New Roman" w:eastAsia="Times New Roman" w:hAnsi="Times New Roman" w:cs="Times New Roman"/>
          <w:color w:val="222222"/>
          <w:sz w:val="24"/>
          <w:szCs w:val="24"/>
          <w:lang w:eastAsia="ru-RU"/>
        </w:rPr>
        <w:t xml:space="preserve"> образования, утвержденным </w:t>
      </w:r>
      <w:hyperlink r:id="rId13" w:anchor="/document/99/499073827/" w:history="1">
        <w:r w:rsidRPr="003B19A4">
          <w:rPr>
            <w:rFonts w:ascii="Times New Roman" w:eastAsia="Times New Roman" w:hAnsi="Times New Roman" w:cs="Times New Roman"/>
            <w:color w:val="028E2F"/>
            <w:sz w:val="24"/>
            <w:szCs w:val="24"/>
            <w:u w:val="single"/>
            <w:lang w:eastAsia="ru-RU"/>
          </w:rPr>
          <w:t xml:space="preserve">приказом </w:t>
        </w:r>
        <w:proofErr w:type="spellStart"/>
        <w:r w:rsidRPr="003B19A4">
          <w:rPr>
            <w:rFonts w:ascii="Times New Roman" w:eastAsia="Times New Roman" w:hAnsi="Times New Roman" w:cs="Times New Roman"/>
            <w:color w:val="028E2F"/>
            <w:sz w:val="24"/>
            <w:szCs w:val="24"/>
            <w:u w:val="single"/>
            <w:lang w:eastAsia="ru-RU"/>
          </w:rPr>
          <w:t>Минобрнауки</w:t>
        </w:r>
        <w:proofErr w:type="spellEnd"/>
        <w:r w:rsidRPr="003B19A4">
          <w:rPr>
            <w:rFonts w:ascii="Times New Roman" w:eastAsia="Times New Roman" w:hAnsi="Times New Roman" w:cs="Times New Roman"/>
            <w:color w:val="028E2F"/>
            <w:sz w:val="24"/>
            <w:szCs w:val="24"/>
            <w:u w:val="single"/>
            <w:lang w:eastAsia="ru-RU"/>
          </w:rPr>
          <w:t xml:space="preserve"> от 22.01.2014 № 32</w:t>
        </w:r>
      </w:hyperlink>
      <w:r w:rsidRPr="003B19A4">
        <w:rPr>
          <w:rFonts w:ascii="Times New Roman" w:eastAsia="Times New Roman" w:hAnsi="Times New Roman" w:cs="Times New Roman"/>
          <w:color w:val="222222"/>
          <w:sz w:val="24"/>
          <w:szCs w:val="24"/>
          <w:lang w:eastAsia="ru-RU"/>
        </w:rPr>
        <w:t>;</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xml:space="preserve">– Положением о психолого-медико-педагогической комиссии, утвержденным </w:t>
      </w:r>
      <w:hyperlink r:id="rId14" w:anchor="/document/99/499048913/" w:history="1">
        <w:r w:rsidRPr="003B19A4">
          <w:rPr>
            <w:rFonts w:ascii="Times New Roman" w:eastAsia="Times New Roman" w:hAnsi="Times New Roman" w:cs="Times New Roman"/>
            <w:color w:val="028E2F"/>
            <w:sz w:val="24"/>
            <w:szCs w:val="24"/>
            <w:u w:val="single"/>
            <w:lang w:eastAsia="ru-RU"/>
          </w:rPr>
          <w:t xml:space="preserve">приказом </w:t>
        </w:r>
        <w:proofErr w:type="spellStart"/>
        <w:r w:rsidRPr="003B19A4">
          <w:rPr>
            <w:rFonts w:ascii="Times New Roman" w:eastAsia="Times New Roman" w:hAnsi="Times New Roman" w:cs="Times New Roman"/>
            <w:color w:val="028E2F"/>
            <w:sz w:val="24"/>
            <w:szCs w:val="24"/>
            <w:u w:val="single"/>
            <w:lang w:eastAsia="ru-RU"/>
          </w:rPr>
          <w:t>Минобрнауки</w:t>
        </w:r>
        <w:proofErr w:type="spellEnd"/>
        <w:r w:rsidRPr="003B19A4">
          <w:rPr>
            <w:rFonts w:ascii="Times New Roman" w:eastAsia="Times New Roman" w:hAnsi="Times New Roman" w:cs="Times New Roman"/>
            <w:color w:val="028E2F"/>
            <w:sz w:val="24"/>
            <w:szCs w:val="24"/>
            <w:u w:val="single"/>
            <w:lang w:eastAsia="ru-RU"/>
          </w:rPr>
          <w:t xml:space="preserve"> от 20.09.2013 № 1082</w:t>
        </w:r>
      </w:hyperlink>
      <w:r w:rsidRPr="003B19A4">
        <w:rPr>
          <w:rFonts w:ascii="Times New Roman" w:eastAsia="Times New Roman" w:hAnsi="Times New Roman" w:cs="Times New Roman"/>
          <w:color w:val="222222"/>
          <w:sz w:val="24"/>
          <w:szCs w:val="24"/>
          <w:lang w:eastAsia="ru-RU"/>
        </w:rPr>
        <w:t>;</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lastRenderedPageBreak/>
        <w:t xml:space="preserve">– СанПиН 2.4.2.2821-10 «Санитарно-эпидемиологические требования к условиям и организации обучения в общеобразовательных учреждениях», утвержденными </w:t>
      </w:r>
      <w:hyperlink r:id="rId15" w:anchor="/document/99/902256369/" w:history="1">
        <w:r w:rsidRPr="003B19A4">
          <w:rPr>
            <w:rFonts w:ascii="Times New Roman" w:eastAsia="Times New Roman" w:hAnsi="Times New Roman" w:cs="Times New Roman"/>
            <w:color w:val="028E2F"/>
            <w:sz w:val="24"/>
            <w:szCs w:val="24"/>
            <w:u w:val="single"/>
            <w:lang w:eastAsia="ru-RU"/>
          </w:rPr>
          <w:t>постановлением главного санитарного врача от 29.12.2010 № 189</w:t>
        </w:r>
      </w:hyperlink>
      <w:r w:rsidRPr="003B19A4">
        <w:rPr>
          <w:rFonts w:ascii="Times New Roman" w:eastAsia="Times New Roman" w:hAnsi="Times New Roman" w:cs="Times New Roman"/>
          <w:color w:val="222222"/>
          <w:sz w:val="24"/>
          <w:szCs w:val="24"/>
          <w:lang w:eastAsia="ru-RU"/>
        </w:rPr>
        <w:t>.</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1.1.2. С нормативными правовыми актами субъекта РФ (указать при их наличии).</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1.1.3. С правоустанавливающими документами, локальными нормативными актами образовательной организации (ОО), иными документами ОО:</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уставом ОО;</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основными образовательными программами (ООП) начального общего, основ</w:t>
      </w:r>
      <w:r w:rsidR="006E4E57" w:rsidRPr="003B19A4">
        <w:rPr>
          <w:rFonts w:ascii="Times New Roman" w:eastAsia="Times New Roman" w:hAnsi="Times New Roman" w:cs="Times New Roman"/>
          <w:color w:val="222222"/>
          <w:sz w:val="24"/>
          <w:szCs w:val="24"/>
          <w:lang w:eastAsia="ru-RU"/>
        </w:rPr>
        <w:t>ного общего</w:t>
      </w:r>
      <w:r w:rsidRPr="003B19A4">
        <w:rPr>
          <w:rFonts w:ascii="Times New Roman" w:eastAsia="Times New Roman" w:hAnsi="Times New Roman" w:cs="Times New Roman"/>
          <w:color w:val="222222"/>
          <w:sz w:val="24"/>
          <w:szCs w:val="24"/>
          <w:lang w:eastAsia="ru-RU"/>
        </w:rPr>
        <w:t xml:space="preserve"> образования;</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дополнительными общеобразовательными программами ОО;</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xml:space="preserve">– положениями об органах коллегиального управления ОО (например, </w:t>
      </w:r>
      <w:proofErr w:type="spellStart"/>
      <w:r w:rsidRPr="003B19A4">
        <w:rPr>
          <w:rFonts w:ascii="Times New Roman" w:eastAsia="Times New Roman" w:hAnsi="Times New Roman" w:cs="Times New Roman"/>
          <w:color w:val="222222"/>
          <w:sz w:val="24"/>
          <w:szCs w:val="24"/>
          <w:lang w:eastAsia="ru-RU"/>
        </w:rPr>
        <w:t>оложением</w:t>
      </w:r>
      <w:proofErr w:type="spellEnd"/>
      <w:r w:rsidRPr="003B19A4">
        <w:rPr>
          <w:rFonts w:ascii="Times New Roman" w:eastAsia="Times New Roman" w:hAnsi="Times New Roman" w:cs="Times New Roman"/>
          <w:color w:val="222222"/>
          <w:sz w:val="24"/>
          <w:szCs w:val="24"/>
          <w:lang w:eastAsia="ru-RU"/>
        </w:rPr>
        <w:t xml:space="preserve"> о педагогическом совете и др.);</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положением о системе оценивания образовательных достижений обучающихся в ОО;</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положением о внутренней системе оценки качества образования в ОО;</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xml:space="preserve">– положением об индивидуальном учете результатов освоения </w:t>
      </w:r>
      <w:proofErr w:type="gramStart"/>
      <w:r w:rsidRPr="003B19A4">
        <w:rPr>
          <w:rFonts w:ascii="Times New Roman" w:eastAsia="Times New Roman" w:hAnsi="Times New Roman" w:cs="Times New Roman"/>
          <w:color w:val="222222"/>
          <w:sz w:val="24"/>
          <w:szCs w:val="24"/>
          <w:lang w:eastAsia="ru-RU"/>
        </w:rPr>
        <w:t>обучающимися</w:t>
      </w:r>
      <w:proofErr w:type="gramEnd"/>
      <w:r w:rsidRPr="003B19A4">
        <w:rPr>
          <w:rFonts w:ascii="Times New Roman" w:eastAsia="Times New Roman" w:hAnsi="Times New Roman" w:cs="Times New Roman"/>
          <w:color w:val="222222"/>
          <w:sz w:val="24"/>
          <w:szCs w:val="24"/>
          <w:lang w:eastAsia="ru-RU"/>
        </w:rPr>
        <w:t xml:space="preserve"> образовательных программ в ОО и поощрений обучающихся в ОО;</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xml:space="preserve">– положением о системе </w:t>
      </w:r>
      <w:proofErr w:type="spellStart"/>
      <w:r w:rsidRPr="003B19A4">
        <w:rPr>
          <w:rFonts w:ascii="Times New Roman" w:eastAsia="Times New Roman" w:hAnsi="Times New Roman" w:cs="Times New Roman"/>
          <w:color w:val="222222"/>
          <w:sz w:val="24"/>
          <w:szCs w:val="24"/>
          <w:lang w:eastAsia="ru-RU"/>
        </w:rPr>
        <w:t>внутришкольного</w:t>
      </w:r>
      <w:proofErr w:type="spellEnd"/>
      <w:r w:rsidRPr="003B19A4">
        <w:rPr>
          <w:rFonts w:ascii="Times New Roman" w:eastAsia="Times New Roman" w:hAnsi="Times New Roman" w:cs="Times New Roman"/>
          <w:color w:val="222222"/>
          <w:sz w:val="24"/>
          <w:szCs w:val="24"/>
          <w:lang w:eastAsia="ru-RU"/>
        </w:rPr>
        <w:t xml:space="preserve"> мониторинга качества образования в ОО;</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xml:space="preserve">– положением о </w:t>
      </w:r>
      <w:proofErr w:type="spellStart"/>
      <w:r w:rsidRPr="003B19A4">
        <w:rPr>
          <w:rFonts w:ascii="Times New Roman" w:eastAsia="Times New Roman" w:hAnsi="Times New Roman" w:cs="Times New Roman"/>
          <w:color w:val="222222"/>
          <w:sz w:val="24"/>
          <w:szCs w:val="24"/>
          <w:lang w:eastAsia="ru-RU"/>
        </w:rPr>
        <w:t>внутришкольном</w:t>
      </w:r>
      <w:proofErr w:type="spellEnd"/>
      <w:r w:rsidRPr="003B19A4">
        <w:rPr>
          <w:rFonts w:ascii="Times New Roman" w:eastAsia="Times New Roman" w:hAnsi="Times New Roman" w:cs="Times New Roman"/>
          <w:color w:val="222222"/>
          <w:sz w:val="24"/>
          <w:szCs w:val="24"/>
          <w:lang w:eastAsia="ru-RU"/>
        </w:rPr>
        <w:t xml:space="preserve"> контроле в ОО;</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положением о формах обучения в ОО;</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положением об индивидуальном учебном плане;</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Порядком зачета результатов освоения обучающимися учебных предметов, курсов, дисциплин (модулей), практики, дополнительных образовательных программ в других ОО;</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Положением об обучении на дому в ОО и др.</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1.2. Настоящее Положение определяет формы, периодичность, порядок текущего контроля успеваемости и промежуточной аттестации обучающихся, их перевод в следующий класс, на следующий уровень образования.</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xml:space="preserve">1.3. Текущий контроль успеваемости и промежуточная аттестация являются частью системы </w:t>
      </w:r>
      <w:proofErr w:type="spellStart"/>
      <w:r w:rsidRPr="003B19A4">
        <w:rPr>
          <w:rFonts w:ascii="Times New Roman" w:eastAsia="Times New Roman" w:hAnsi="Times New Roman" w:cs="Times New Roman"/>
          <w:color w:val="222222"/>
          <w:sz w:val="24"/>
          <w:szCs w:val="24"/>
          <w:lang w:eastAsia="ru-RU"/>
        </w:rPr>
        <w:t>внутришкольного</w:t>
      </w:r>
      <w:proofErr w:type="spellEnd"/>
      <w:r w:rsidRPr="003B19A4">
        <w:rPr>
          <w:rFonts w:ascii="Times New Roman" w:eastAsia="Times New Roman" w:hAnsi="Times New Roman" w:cs="Times New Roman"/>
          <w:color w:val="222222"/>
          <w:sz w:val="24"/>
          <w:szCs w:val="24"/>
          <w:lang w:eastAsia="ru-RU"/>
        </w:rPr>
        <w:t xml:space="preserve"> мониторинга качества образования по направлению «Качество образовательной деятельности» и отражают динамику индивидуальных образовательных достижений обучающихся в соответствии с планируемыми результатами освоения ООП соответствующего уровня общего </w:t>
      </w:r>
      <w:r w:rsidRPr="003B19A4">
        <w:rPr>
          <w:rFonts w:ascii="Times New Roman" w:eastAsia="Times New Roman" w:hAnsi="Times New Roman" w:cs="Times New Roman"/>
          <w:color w:val="222222"/>
          <w:sz w:val="24"/>
          <w:szCs w:val="24"/>
          <w:lang w:eastAsia="ru-RU"/>
        </w:rPr>
        <w:br/>
        <w:t>образования.</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1.4. Образовательные достижения обучающихся подлежат текущему контролю успеваемости и промежуточной аттестации в обязательном порядке по предметам, включенным в учебный план класса(группы), в котором(ой) они обучаются, а также в индивидуальный учебный план.</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1.5. Текущий контроль успеваемости и промежуточную аттестацию обучающихся осуществляют педагогические работники в соответствии с должностными обязанностями и локальными нормативными актами ОО.</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lastRenderedPageBreak/>
        <w:t>1.6. Результаты, полученные в ходе текущего контроля успеваемости и промежуточной аттестации за отчетный период (</w:t>
      </w:r>
      <w:r w:rsidR="006E4E57" w:rsidRPr="003B19A4">
        <w:rPr>
          <w:rFonts w:ascii="Times New Roman" w:eastAsia="Times New Roman" w:hAnsi="Times New Roman" w:cs="Times New Roman"/>
          <w:color w:val="222222"/>
          <w:sz w:val="24"/>
          <w:szCs w:val="24"/>
          <w:lang w:eastAsia="ru-RU"/>
        </w:rPr>
        <w:t>учебный год</w:t>
      </w:r>
      <w:r w:rsidRPr="003B19A4">
        <w:rPr>
          <w:rFonts w:ascii="Times New Roman" w:eastAsia="Times New Roman" w:hAnsi="Times New Roman" w:cs="Times New Roman"/>
          <w:color w:val="222222"/>
          <w:sz w:val="24"/>
          <w:szCs w:val="24"/>
          <w:lang w:eastAsia="ru-RU"/>
        </w:rPr>
        <w:t xml:space="preserve">), являются документальной основой для составления ежегодного публичного доклада руководителя о результатах деятельности ОО и отчета о </w:t>
      </w:r>
      <w:proofErr w:type="spellStart"/>
      <w:r w:rsidRPr="003B19A4">
        <w:rPr>
          <w:rFonts w:ascii="Times New Roman" w:eastAsia="Times New Roman" w:hAnsi="Times New Roman" w:cs="Times New Roman"/>
          <w:color w:val="222222"/>
          <w:sz w:val="24"/>
          <w:szCs w:val="24"/>
          <w:lang w:eastAsia="ru-RU"/>
        </w:rPr>
        <w:t>самообследовании</w:t>
      </w:r>
      <w:proofErr w:type="spellEnd"/>
      <w:r w:rsidRPr="003B19A4">
        <w:rPr>
          <w:rFonts w:ascii="Times New Roman" w:eastAsia="Times New Roman" w:hAnsi="Times New Roman" w:cs="Times New Roman"/>
          <w:color w:val="222222"/>
          <w:sz w:val="24"/>
          <w:szCs w:val="24"/>
          <w:lang w:eastAsia="ru-RU"/>
        </w:rPr>
        <w:t>, публикуются на его официальном сайте в установленном порядке с соблюдением положений Федерального закона от 27.07.2006 № 152-ФЗ «О персональных данных».</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1.7.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педагоги, обучающиеся и их родители (законные представители);</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коллегиальные органы управления ОО;</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экспертные комиссии при проведении процедур лицензирования и аккредитации;</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учредитель ОО.</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1.8. В настоящее Положение в установленном порядке могут вноситься изменения и (или) дополнения.</w:t>
      </w:r>
    </w:p>
    <w:p w:rsidR="00372D6F" w:rsidRPr="00372D6F" w:rsidRDefault="00372D6F" w:rsidP="00372D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center"/>
        <w:rPr>
          <w:rFonts w:ascii="Courier New" w:eastAsia="Times New Roman" w:hAnsi="Courier New" w:cs="Courier New"/>
          <w:color w:val="222222"/>
          <w:sz w:val="21"/>
          <w:szCs w:val="21"/>
          <w:lang w:eastAsia="ru-RU"/>
        </w:rPr>
      </w:pPr>
      <w:r w:rsidRPr="00372D6F">
        <w:rPr>
          <w:rFonts w:ascii="Courier New" w:eastAsia="Times New Roman" w:hAnsi="Courier New" w:cs="Courier New"/>
          <w:b/>
          <w:bCs/>
          <w:color w:val="222222"/>
          <w:sz w:val="21"/>
          <w:szCs w:val="21"/>
          <w:lang w:eastAsia="ru-RU"/>
        </w:rPr>
        <w:t>2. Текущий контроль успеваемости обучающихся</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xml:space="preserve">2.1. Текущий контроль успеваемости обучающихся – это систематическая проверка освоения </w:t>
      </w:r>
      <w:r w:rsidR="003B19A4" w:rsidRPr="003B19A4">
        <w:rPr>
          <w:rFonts w:ascii="Times New Roman" w:eastAsia="Times New Roman" w:hAnsi="Times New Roman" w:cs="Times New Roman"/>
          <w:color w:val="222222"/>
          <w:sz w:val="24"/>
          <w:szCs w:val="24"/>
          <w:lang w:eastAsia="ru-RU"/>
        </w:rPr>
        <w:t>о</w:t>
      </w:r>
      <w:r w:rsidRPr="003B19A4">
        <w:rPr>
          <w:rFonts w:ascii="Times New Roman" w:eastAsia="Times New Roman" w:hAnsi="Times New Roman" w:cs="Times New Roman"/>
          <w:color w:val="222222"/>
          <w:sz w:val="24"/>
          <w:szCs w:val="24"/>
          <w:lang w:eastAsia="ru-RU"/>
        </w:rPr>
        <w:t>бучающимися ООП соответствующего уровня общего образования, проводимая педагогом в ходе</w:t>
      </w:r>
      <w:r w:rsidR="003B19A4" w:rsidRPr="003B19A4">
        <w:rPr>
          <w:rFonts w:ascii="Times New Roman" w:eastAsia="Times New Roman" w:hAnsi="Times New Roman" w:cs="Times New Roman"/>
          <w:color w:val="222222"/>
          <w:sz w:val="24"/>
          <w:szCs w:val="24"/>
          <w:lang w:eastAsia="ru-RU"/>
        </w:rPr>
        <w:t xml:space="preserve"> </w:t>
      </w:r>
      <w:r w:rsidRPr="003B19A4">
        <w:rPr>
          <w:rFonts w:ascii="Times New Roman" w:eastAsia="Times New Roman" w:hAnsi="Times New Roman" w:cs="Times New Roman"/>
          <w:color w:val="222222"/>
          <w:sz w:val="24"/>
          <w:szCs w:val="24"/>
          <w:lang w:eastAsia="ru-RU"/>
        </w:rPr>
        <w:t>образовательной деятельности в соответствии с образовательной программой (рабочей программой</w:t>
      </w:r>
      <w:r w:rsidR="003B19A4" w:rsidRPr="003B19A4">
        <w:rPr>
          <w:rFonts w:ascii="Times New Roman" w:eastAsia="Times New Roman" w:hAnsi="Times New Roman" w:cs="Times New Roman"/>
          <w:color w:val="222222"/>
          <w:sz w:val="24"/>
          <w:szCs w:val="24"/>
          <w:lang w:eastAsia="ru-RU"/>
        </w:rPr>
        <w:t xml:space="preserve"> </w:t>
      </w:r>
      <w:r w:rsidRPr="003B19A4">
        <w:rPr>
          <w:rFonts w:ascii="Times New Roman" w:eastAsia="Times New Roman" w:hAnsi="Times New Roman" w:cs="Times New Roman"/>
          <w:color w:val="222222"/>
          <w:sz w:val="24"/>
          <w:szCs w:val="24"/>
          <w:lang w:eastAsia="ru-RU"/>
        </w:rPr>
        <w:t>учебного предмета, курса, дисциплины (модуля)).</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Цели текущего контроля успеваемости:</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xml:space="preserve">– определить степень освоения ООП соответствующего уровня общего образования в течение учебного года по всем учебным предметам, курсам, дисциплинам (модулям) учебного плана во всех классах </w:t>
      </w:r>
      <w:r w:rsidR="003B19A4" w:rsidRPr="003B19A4">
        <w:rPr>
          <w:rFonts w:ascii="Times New Roman" w:eastAsia="Times New Roman" w:hAnsi="Times New Roman" w:cs="Times New Roman"/>
          <w:color w:val="222222"/>
          <w:sz w:val="24"/>
          <w:szCs w:val="24"/>
          <w:lang w:eastAsia="ru-RU"/>
        </w:rPr>
        <w:t>г</w:t>
      </w:r>
      <w:r w:rsidRPr="003B19A4">
        <w:rPr>
          <w:rFonts w:ascii="Times New Roman" w:eastAsia="Times New Roman" w:hAnsi="Times New Roman" w:cs="Times New Roman"/>
          <w:color w:val="222222"/>
          <w:sz w:val="24"/>
          <w:szCs w:val="24"/>
          <w:lang w:eastAsia="ru-RU"/>
        </w:rPr>
        <w:t>руппах);</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скорректировать рабочие программы учебных предметов, курсов, дисциплин (модулей) в зависимости от анализа темпа, качества, особенностей освоения изученного материала;</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предупредить неуспеваемость;</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2.2. Текущий контроль успеваемости обучающихся в ОО проводится:</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xml:space="preserve">– поурочно, </w:t>
      </w:r>
      <w:proofErr w:type="spellStart"/>
      <w:r w:rsidRPr="003B19A4">
        <w:rPr>
          <w:rFonts w:ascii="Times New Roman" w:eastAsia="Times New Roman" w:hAnsi="Times New Roman" w:cs="Times New Roman"/>
          <w:color w:val="222222"/>
          <w:sz w:val="24"/>
          <w:szCs w:val="24"/>
          <w:lang w:eastAsia="ru-RU"/>
        </w:rPr>
        <w:t>потемно</w:t>
      </w:r>
      <w:proofErr w:type="spellEnd"/>
      <w:r w:rsidRPr="003B19A4">
        <w:rPr>
          <w:rFonts w:ascii="Times New Roman" w:eastAsia="Times New Roman" w:hAnsi="Times New Roman" w:cs="Times New Roman"/>
          <w:color w:val="222222"/>
          <w:sz w:val="24"/>
          <w:szCs w:val="24"/>
          <w:lang w:eastAsia="ru-RU"/>
        </w:rPr>
        <w:t>;</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по учебным четвертям</w:t>
      </w:r>
      <w:r w:rsidR="003B19A4" w:rsidRPr="003B19A4">
        <w:rPr>
          <w:rFonts w:ascii="Times New Roman" w:eastAsia="Times New Roman" w:hAnsi="Times New Roman" w:cs="Times New Roman"/>
          <w:color w:val="222222"/>
          <w:sz w:val="24"/>
          <w:szCs w:val="24"/>
          <w:lang w:eastAsia="ru-RU"/>
        </w:rPr>
        <w:t>,</w:t>
      </w:r>
      <w:r w:rsidR="003B19A4">
        <w:rPr>
          <w:rFonts w:ascii="Times New Roman" w:eastAsia="Times New Roman" w:hAnsi="Times New Roman" w:cs="Times New Roman"/>
          <w:color w:val="222222"/>
          <w:sz w:val="24"/>
          <w:szCs w:val="24"/>
          <w:lang w:eastAsia="ru-RU"/>
        </w:rPr>
        <w:t xml:space="preserve"> </w:t>
      </w:r>
      <w:r w:rsidRPr="003B19A4">
        <w:rPr>
          <w:rFonts w:ascii="Times New Roman" w:eastAsia="Times New Roman" w:hAnsi="Times New Roman" w:cs="Times New Roman"/>
          <w:color w:val="222222"/>
          <w:sz w:val="24"/>
          <w:szCs w:val="24"/>
          <w:lang w:eastAsia="ru-RU"/>
        </w:rPr>
        <w:t>полугодиям;</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в форме диагностики (стартовой, промежуточной, итоговой), устных и письменных ответов, защиты</w:t>
      </w:r>
      <w:r w:rsidR="003B19A4" w:rsidRPr="003B19A4">
        <w:rPr>
          <w:rFonts w:ascii="Times New Roman" w:eastAsia="Times New Roman" w:hAnsi="Times New Roman" w:cs="Times New Roman"/>
          <w:color w:val="222222"/>
          <w:sz w:val="24"/>
          <w:szCs w:val="24"/>
          <w:lang w:eastAsia="ru-RU"/>
        </w:rPr>
        <w:t xml:space="preserve"> </w:t>
      </w:r>
      <w:r w:rsidRPr="003B19A4">
        <w:rPr>
          <w:rFonts w:ascii="Times New Roman" w:eastAsia="Times New Roman" w:hAnsi="Times New Roman" w:cs="Times New Roman"/>
          <w:color w:val="222222"/>
          <w:sz w:val="24"/>
          <w:szCs w:val="24"/>
          <w:lang w:eastAsia="ru-RU"/>
        </w:rPr>
        <w:t>проектов и др.;</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2.3. Периодичность и формы текущего контроля успеваемости обучающихся:</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xml:space="preserve">2.3.1. Поурочный и </w:t>
      </w:r>
      <w:proofErr w:type="spellStart"/>
      <w:r w:rsidRPr="003B19A4">
        <w:rPr>
          <w:rFonts w:ascii="Times New Roman" w:eastAsia="Times New Roman" w:hAnsi="Times New Roman" w:cs="Times New Roman"/>
          <w:color w:val="222222"/>
          <w:sz w:val="24"/>
          <w:szCs w:val="24"/>
          <w:lang w:eastAsia="ru-RU"/>
        </w:rPr>
        <w:t>потемный</w:t>
      </w:r>
      <w:proofErr w:type="spellEnd"/>
      <w:r w:rsidRPr="003B19A4">
        <w:rPr>
          <w:rFonts w:ascii="Times New Roman" w:eastAsia="Times New Roman" w:hAnsi="Times New Roman" w:cs="Times New Roman"/>
          <w:color w:val="222222"/>
          <w:sz w:val="24"/>
          <w:szCs w:val="24"/>
          <w:lang w:eastAsia="ru-RU"/>
        </w:rPr>
        <w:t xml:space="preserve"> контроль:</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xml:space="preserve">– определяется педагогами ОО самостоятельно с учетом требований </w:t>
      </w:r>
      <w:r w:rsidR="003B19A4" w:rsidRPr="003B19A4">
        <w:rPr>
          <w:rFonts w:ascii="Times New Roman" w:eastAsia="Times New Roman" w:hAnsi="Times New Roman" w:cs="Times New Roman"/>
          <w:color w:val="222222"/>
          <w:sz w:val="24"/>
          <w:szCs w:val="24"/>
          <w:lang w:eastAsia="ru-RU"/>
        </w:rPr>
        <w:t>ф</w:t>
      </w:r>
      <w:r w:rsidRPr="003B19A4">
        <w:rPr>
          <w:rFonts w:ascii="Times New Roman" w:eastAsia="Times New Roman" w:hAnsi="Times New Roman" w:cs="Times New Roman"/>
          <w:color w:val="222222"/>
          <w:sz w:val="24"/>
          <w:szCs w:val="24"/>
          <w:lang w:eastAsia="ru-RU"/>
        </w:rPr>
        <w:t>едеральных государственных образовательных стандартов общего образования (по уровням образования), индивидуальных особенностей обучающихся, содержанием образовательной программы, используемых образовательных технологий;</w:t>
      </w:r>
    </w:p>
    <w:p w:rsidR="00372D6F" w:rsidRPr="003B19A4" w:rsidRDefault="00372D6F" w:rsidP="003B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3B19A4">
        <w:rPr>
          <w:rFonts w:ascii="Times New Roman" w:eastAsia="Times New Roman" w:hAnsi="Times New Roman" w:cs="Times New Roman"/>
          <w:color w:val="222222"/>
          <w:sz w:val="24"/>
          <w:szCs w:val="24"/>
          <w:lang w:eastAsia="ru-RU"/>
        </w:rPr>
        <w:t>– указывается в рабочей программе учебных предметов, курсов, дисциплин (модулей);</w:t>
      </w:r>
    </w:p>
    <w:p w:rsidR="00372D6F" w:rsidRPr="000627CD" w:rsidRDefault="00372D6F" w:rsidP="00062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0627CD">
        <w:rPr>
          <w:rFonts w:ascii="Times New Roman" w:eastAsia="Times New Roman" w:hAnsi="Times New Roman" w:cs="Times New Roman"/>
          <w:color w:val="222222"/>
          <w:sz w:val="24"/>
          <w:szCs w:val="24"/>
          <w:lang w:eastAsia="ru-RU"/>
        </w:rPr>
        <w:lastRenderedPageBreak/>
        <w:t>2.3.2. По учебным четвер</w:t>
      </w:r>
      <w:r w:rsidR="003B19A4" w:rsidRPr="000627CD">
        <w:rPr>
          <w:rFonts w:ascii="Times New Roman" w:eastAsia="Times New Roman" w:hAnsi="Times New Roman" w:cs="Times New Roman"/>
          <w:color w:val="222222"/>
          <w:sz w:val="24"/>
          <w:szCs w:val="24"/>
          <w:lang w:eastAsia="ru-RU"/>
        </w:rPr>
        <w:t xml:space="preserve">тям и </w:t>
      </w:r>
      <w:r w:rsidRPr="000627CD">
        <w:rPr>
          <w:rFonts w:ascii="Times New Roman" w:eastAsia="Times New Roman" w:hAnsi="Times New Roman" w:cs="Times New Roman"/>
          <w:color w:val="222222"/>
          <w:sz w:val="24"/>
          <w:szCs w:val="24"/>
          <w:lang w:eastAsia="ru-RU"/>
        </w:rPr>
        <w:t xml:space="preserve"> полугодиям проводится на основании </w:t>
      </w:r>
      <w:r w:rsidRPr="000627CD">
        <w:rPr>
          <w:rFonts w:ascii="Times New Roman" w:eastAsia="Times New Roman" w:hAnsi="Times New Roman" w:cs="Times New Roman"/>
          <w:color w:val="222222"/>
          <w:sz w:val="24"/>
          <w:szCs w:val="24"/>
          <w:lang w:eastAsia="ru-RU"/>
        </w:rPr>
        <w:br/>
        <w:t>результатов текущего контроля успеваемости в следующем порядке:</w:t>
      </w:r>
    </w:p>
    <w:p w:rsidR="00372D6F" w:rsidRPr="000627CD" w:rsidRDefault="00372D6F" w:rsidP="00062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0627CD">
        <w:rPr>
          <w:rFonts w:ascii="Times New Roman" w:eastAsia="Times New Roman" w:hAnsi="Times New Roman" w:cs="Times New Roman"/>
          <w:color w:val="222222"/>
          <w:sz w:val="24"/>
          <w:szCs w:val="24"/>
          <w:lang w:eastAsia="ru-RU"/>
        </w:rPr>
        <w:t>– по</w:t>
      </w:r>
      <w:r w:rsidR="003B19A4" w:rsidRPr="000627CD">
        <w:rPr>
          <w:rFonts w:ascii="Times New Roman" w:eastAsia="Times New Roman" w:hAnsi="Times New Roman" w:cs="Times New Roman"/>
          <w:color w:val="222222"/>
          <w:sz w:val="24"/>
          <w:szCs w:val="24"/>
          <w:lang w:eastAsia="ru-RU"/>
        </w:rPr>
        <w:t xml:space="preserve"> четвертям </w:t>
      </w:r>
      <w:r w:rsidRPr="000627CD">
        <w:rPr>
          <w:rFonts w:ascii="Times New Roman" w:eastAsia="Times New Roman" w:hAnsi="Times New Roman" w:cs="Times New Roman"/>
          <w:color w:val="222222"/>
          <w:sz w:val="24"/>
          <w:szCs w:val="24"/>
          <w:lang w:eastAsia="ru-RU"/>
        </w:rPr>
        <w:t>– во 2–9-х классах;</w:t>
      </w:r>
    </w:p>
    <w:p w:rsidR="00372D6F" w:rsidRPr="000627CD" w:rsidRDefault="003B19A4" w:rsidP="00062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0627CD">
        <w:rPr>
          <w:rFonts w:ascii="Times New Roman" w:eastAsia="Times New Roman" w:hAnsi="Times New Roman" w:cs="Times New Roman"/>
          <w:color w:val="222222"/>
          <w:sz w:val="24"/>
          <w:szCs w:val="24"/>
          <w:lang w:eastAsia="ru-RU"/>
        </w:rPr>
        <w:t>– четвертям</w:t>
      </w:r>
      <w:r w:rsidR="00372D6F" w:rsidRPr="000627CD">
        <w:rPr>
          <w:rFonts w:ascii="Times New Roman" w:eastAsia="Times New Roman" w:hAnsi="Times New Roman" w:cs="Times New Roman"/>
          <w:color w:val="222222"/>
          <w:sz w:val="24"/>
          <w:szCs w:val="24"/>
          <w:lang w:eastAsia="ru-RU"/>
        </w:rPr>
        <w:t xml:space="preserve"> – во 2–4-х классах;</w:t>
      </w:r>
    </w:p>
    <w:p w:rsidR="00372D6F" w:rsidRPr="000627CD" w:rsidRDefault="00372D6F" w:rsidP="00062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0627CD">
        <w:rPr>
          <w:rFonts w:ascii="Times New Roman" w:eastAsia="Times New Roman" w:hAnsi="Times New Roman" w:cs="Times New Roman"/>
          <w:color w:val="222222"/>
          <w:sz w:val="24"/>
          <w:szCs w:val="24"/>
          <w:lang w:eastAsia="ru-RU"/>
        </w:rPr>
        <w:t>– полугодиям – в 5–9-х классах;</w:t>
      </w:r>
    </w:p>
    <w:p w:rsidR="00372D6F" w:rsidRPr="000627CD" w:rsidRDefault="00372D6F" w:rsidP="00062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0627CD">
        <w:rPr>
          <w:rFonts w:ascii="Times New Roman" w:eastAsia="Times New Roman" w:hAnsi="Times New Roman" w:cs="Times New Roman"/>
          <w:color w:val="222222"/>
          <w:sz w:val="24"/>
          <w:szCs w:val="24"/>
          <w:lang w:eastAsia="ru-RU"/>
        </w:rPr>
        <w:t>2.4. Текущий контроль успеваемости обучающихся:</w:t>
      </w:r>
    </w:p>
    <w:p w:rsidR="00372D6F" w:rsidRPr="000627CD" w:rsidRDefault="00372D6F" w:rsidP="00062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0627CD">
        <w:rPr>
          <w:rFonts w:ascii="Times New Roman" w:eastAsia="Times New Roman" w:hAnsi="Times New Roman" w:cs="Times New Roman"/>
          <w:color w:val="222222"/>
          <w:sz w:val="24"/>
          <w:szCs w:val="24"/>
          <w:lang w:eastAsia="ru-RU"/>
        </w:rPr>
        <w:t>2.4.1. В 1-х классах осуществляется:</w:t>
      </w:r>
    </w:p>
    <w:p w:rsidR="00372D6F" w:rsidRPr="000627CD" w:rsidRDefault="00372D6F" w:rsidP="00062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0627CD">
        <w:rPr>
          <w:rFonts w:ascii="Times New Roman" w:eastAsia="Times New Roman" w:hAnsi="Times New Roman" w:cs="Times New Roman"/>
          <w:color w:val="222222"/>
          <w:sz w:val="24"/>
          <w:szCs w:val="24"/>
          <w:lang w:eastAsia="ru-RU"/>
        </w:rPr>
        <w:t>– без фиксации образовательных результатов в виде отметок по 5-балльной шкале с использованием только положительной фиксации, не различаемой по уровням;</w:t>
      </w:r>
    </w:p>
    <w:p w:rsidR="00372D6F" w:rsidRPr="000627CD" w:rsidRDefault="00372D6F" w:rsidP="00062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0627CD">
        <w:rPr>
          <w:rFonts w:ascii="Times New Roman" w:eastAsia="Times New Roman" w:hAnsi="Times New Roman" w:cs="Times New Roman"/>
          <w:color w:val="222222"/>
          <w:sz w:val="24"/>
          <w:szCs w:val="24"/>
          <w:lang w:eastAsia="ru-RU"/>
        </w:rPr>
        <w:t>2.4.2. Во 2–</w:t>
      </w:r>
      <w:r w:rsidR="003B19A4" w:rsidRPr="000627CD">
        <w:rPr>
          <w:rFonts w:ascii="Times New Roman" w:eastAsia="Times New Roman" w:hAnsi="Times New Roman" w:cs="Times New Roman"/>
          <w:color w:val="222222"/>
          <w:sz w:val="24"/>
          <w:szCs w:val="24"/>
          <w:lang w:eastAsia="ru-RU"/>
        </w:rPr>
        <w:t>9</w:t>
      </w:r>
      <w:r w:rsidRPr="000627CD">
        <w:rPr>
          <w:rFonts w:ascii="Times New Roman" w:eastAsia="Times New Roman" w:hAnsi="Times New Roman" w:cs="Times New Roman"/>
          <w:color w:val="222222"/>
          <w:sz w:val="24"/>
          <w:szCs w:val="24"/>
          <w:lang w:eastAsia="ru-RU"/>
        </w:rPr>
        <w:t>-х классах осуществляется:</w:t>
      </w:r>
    </w:p>
    <w:p w:rsidR="00372D6F" w:rsidRPr="000627CD" w:rsidRDefault="00372D6F" w:rsidP="00062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0627CD">
        <w:rPr>
          <w:rFonts w:ascii="Times New Roman" w:eastAsia="Times New Roman" w:hAnsi="Times New Roman" w:cs="Times New Roman"/>
          <w:color w:val="222222"/>
          <w:sz w:val="24"/>
          <w:szCs w:val="24"/>
          <w:lang w:eastAsia="ru-RU"/>
        </w:rPr>
        <w:t>– в виде отметок по 5-балльной шкале по учебным предметам, курсам, дисциплинам (модулям);</w:t>
      </w:r>
    </w:p>
    <w:p w:rsidR="00372D6F" w:rsidRPr="000627CD" w:rsidRDefault="00372D6F" w:rsidP="00062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0627CD">
        <w:rPr>
          <w:rFonts w:ascii="Times New Roman" w:eastAsia="Times New Roman" w:hAnsi="Times New Roman" w:cs="Times New Roman"/>
          <w:color w:val="222222"/>
          <w:sz w:val="24"/>
          <w:szCs w:val="24"/>
          <w:lang w:eastAsia="ru-RU"/>
        </w:rPr>
        <w:t xml:space="preserve">– </w:t>
      </w:r>
      <w:proofErr w:type="spellStart"/>
      <w:r w:rsidRPr="000627CD">
        <w:rPr>
          <w:rFonts w:ascii="Times New Roman" w:eastAsia="Times New Roman" w:hAnsi="Times New Roman" w:cs="Times New Roman"/>
          <w:color w:val="222222"/>
          <w:sz w:val="24"/>
          <w:szCs w:val="24"/>
          <w:lang w:eastAsia="ru-RU"/>
        </w:rPr>
        <w:t>безотметочно</w:t>
      </w:r>
      <w:proofErr w:type="spellEnd"/>
      <w:r w:rsidRPr="000627CD">
        <w:rPr>
          <w:rFonts w:ascii="Times New Roman" w:eastAsia="Times New Roman" w:hAnsi="Times New Roman" w:cs="Times New Roman"/>
          <w:color w:val="222222"/>
          <w:sz w:val="24"/>
          <w:szCs w:val="24"/>
          <w:lang w:eastAsia="ru-RU"/>
        </w:rPr>
        <w:t xml:space="preserve"> («зачтено») по учебным предметам, курсам, дисциплинам (модулям);</w:t>
      </w:r>
    </w:p>
    <w:p w:rsidR="00372D6F" w:rsidRPr="000627CD" w:rsidRDefault="00372D6F" w:rsidP="00062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0627CD">
        <w:rPr>
          <w:rFonts w:ascii="Times New Roman" w:eastAsia="Times New Roman" w:hAnsi="Times New Roman" w:cs="Times New Roman"/>
          <w:color w:val="222222"/>
          <w:sz w:val="24"/>
          <w:szCs w:val="24"/>
          <w:lang w:eastAsia="ru-RU"/>
        </w:rPr>
        <w:t>2.4.3. За устный ответ отметка выставляется учителем в ходе урока и заносится в классный журнал и дневник обучающегося.</w:t>
      </w:r>
    </w:p>
    <w:p w:rsidR="00372D6F" w:rsidRPr="000627CD" w:rsidRDefault="00372D6F" w:rsidP="00062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0627CD">
        <w:rPr>
          <w:rFonts w:ascii="Times New Roman" w:eastAsia="Times New Roman" w:hAnsi="Times New Roman" w:cs="Times New Roman"/>
          <w:color w:val="222222"/>
          <w:sz w:val="24"/>
          <w:szCs w:val="24"/>
          <w:lang w:eastAsia="ru-RU"/>
        </w:rPr>
        <w:t xml:space="preserve">2.4.4. За письменный ответ отметка выставляется учителем в классный журнал в порядке, определенном положением о системе оценивания учебных </w:t>
      </w:r>
      <w:r w:rsidR="000627CD">
        <w:rPr>
          <w:rFonts w:ascii="Times New Roman" w:eastAsia="Times New Roman" w:hAnsi="Times New Roman" w:cs="Times New Roman"/>
          <w:color w:val="222222"/>
          <w:sz w:val="24"/>
          <w:szCs w:val="24"/>
          <w:lang w:eastAsia="ru-RU"/>
        </w:rPr>
        <w:t xml:space="preserve"> </w:t>
      </w:r>
      <w:r w:rsidRPr="000627CD">
        <w:rPr>
          <w:rFonts w:ascii="Times New Roman" w:eastAsia="Times New Roman" w:hAnsi="Times New Roman" w:cs="Times New Roman"/>
          <w:color w:val="222222"/>
          <w:sz w:val="24"/>
          <w:szCs w:val="24"/>
          <w:lang w:eastAsia="ru-RU"/>
        </w:rPr>
        <w:t>достижений обучающихся в ОО (при наличии).</w:t>
      </w:r>
    </w:p>
    <w:p w:rsidR="00372D6F" w:rsidRPr="000627CD" w:rsidRDefault="00372D6F" w:rsidP="00062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0627CD">
        <w:rPr>
          <w:rFonts w:ascii="Times New Roman" w:eastAsia="Times New Roman" w:hAnsi="Times New Roman" w:cs="Times New Roman"/>
          <w:color w:val="222222"/>
          <w:sz w:val="24"/>
          <w:szCs w:val="24"/>
          <w:lang w:eastAsia="ru-RU"/>
        </w:rPr>
        <w:t>2.4.5. Не допускается выставление обучающемуся неудовлетворительной отметки при проведении текущего контроля успеваемости после длительного пропуска занятий по уважительной причине.</w:t>
      </w:r>
    </w:p>
    <w:p w:rsidR="00372D6F" w:rsidRPr="000627CD" w:rsidRDefault="00372D6F" w:rsidP="00062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0627CD">
        <w:rPr>
          <w:rFonts w:ascii="Times New Roman" w:eastAsia="Times New Roman" w:hAnsi="Times New Roman" w:cs="Times New Roman"/>
          <w:color w:val="222222"/>
          <w:sz w:val="24"/>
          <w:szCs w:val="24"/>
          <w:lang w:eastAsia="ru-RU"/>
        </w:rPr>
        <w:t xml:space="preserve">2.4.6. Порядок выставления отметок по результатам текущего контроля за </w:t>
      </w:r>
    </w:p>
    <w:p w:rsidR="00372D6F" w:rsidRPr="000627CD" w:rsidRDefault="000627CD" w:rsidP="00062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0627CD">
        <w:rPr>
          <w:rFonts w:ascii="Times New Roman" w:eastAsia="Times New Roman" w:hAnsi="Times New Roman" w:cs="Times New Roman"/>
          <w:color w:val="222222"/>
          <w:sz w:val="24"/>
          <w:szCs w:val="24"/>
          <w:lang w:eastAsia="ru-RU"/>
        </w:rPr>
        <w:t>четверть,</w:t>
      </w:r>
      <w:r>
        <w:rPr>
          <w:rFonts w:ascii="Times New Roman" w:eastAsia="Times New Roman" w:hAnsi="Times New Roman" w:cs="Times New Roman"/>
          <w:color w:val="222222"/>
          <w:sz w:val="24"/>
          <w:szCs w:val="24"/>
          <w:lang w:eastAsia="ru-RU"/>
        </w:rPr>
        <w:t xml:space="preserve"> </w:t>
      </w:r>
      <w:r w:rsidRPr="000627CD">
        <w:rPr>
          <w:rFonts w:ascii="Times New Roman" w:eastAsia="Times New Roman" w:hAnsi="Times New Roman" w:cs="Times New Roman"/>
          <w:color w:val="222222"/>
          <w:sz w:val="24"/>
          <w:szCs w:val="24"/>
          <w:lang w:eastAsia="ru-RU"/>
        </w:rPr>
        <w:t>полугодие</w:t>
      </w:r>
      <w:r w:rsidR="00372D6F" w:rsidRPr="000627CD">
        <w:rPr>
          <w:rFonts w:ascii="Times New Roman" w:eastAsia="Times New Roman" w:hAnsi="Times New Roman" w:cs="Times New Roman"/>
          <w:color w:val="222222"/>
          <w:sz w:val="24"/>
          <w:szCs w:val="24"/>
          <w:lang w:eastAsia="ru-RU"/>
        </w:rPr>
        <w:t>:</w:t>
      </w:r>
    </w:p>
    <w:p w:rsidR="00372D6F" w:rsidRPr="000627CD" w:rsidRDefault="00372D6F" w:rsidP="00062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0627CD">
        <w:rPr>
          <w:rFonts w:ascii="Times New Roman" w:eastAsia="Times New Roman" w:hAnsi="Times New Roman" w:cs="Times New Roman"/>
          <w:color w:val="222222"/>
          <w:sz w:val="24"/>
          <w:szCs w:val="24"/>
          <w:lang w:eastAsia="ru-RU"/>
        </w:rPr>
        <w:t>– в отношении обучающихся, пропустивших по уважительной причине, подтвержденной соответствующими документами, 2/3 или</w:t>
      </w:r>
      <w:r w:rsidR="000627CD" w:rsidRPr="000627CD">
        <w:rPr>
          <w:rFonts w:ascii="Times New Roman" w:eastAsia="Times New Roman" w:hAnsi="Times New Roman" w:cs="Times New Roman"/>
          <w:color w:val="222222"/>
          <w:sz w:val="24"/>
          <w:szCs w:val="24"/>
          <w:lang w:eastAsia="ru-RU"/>
        </w:rPr>
        <w:t xml:space="preserve"> </w:t>
      </w:r>
      <w:r w:rsidRPr="000627CD">
        <w:rPr>
          <w:rFonts w:ascii="Times New Roman" w:eastAsia="Times New Roman" w:hAnsi="Times New Roman" w:cs="Times New Roman"/>
          <w:color w:val="222222"/>
          <w:sz w:val="24"/>
          <w:szCs w:val="24"/>
          <w:lang w:eastAsia="ru-RU"/>
        </w:rPr>
        <w:t>учебного времени, текущий контроль</w:t>
      </w:r>
      <w:r w:rsidR="000627CD" w:rsidRPr="000627CD">
        <w:rPr>
          <w:rFonts w:ascii="Times New Roman" w:eastAsia="Times New Roman" w:hAnsi="Times New Roman" w:cs="Times New Roman"/>
          <w:color w:val="222222"/>
          <w:sz w:val="24"/>
          <w:szCs w:val="24"/>
          <w:lang w:eastAsia="ru-RU"/>
        </w:rPr>
        <w:t xml:space="preserve"> </w:t>
      </w:r>
      <w:r w:rsidRPr="000627CD">
        <w:rPr>
          <w:rFonts w:ascii="Times New Roman" w:eastAsia="Times New Roman" w:hAnsi="Times New Roman" w:cs="Times New Roman"/>
          <w:color w:val="222222"/>
          <w:sz w:val="24"/>
          <w:szCs w:val="24"/>
          <w:lang w:eastAsia="ru-RU"/>
        </w:rPr>
        <w:t>осуществляется в индивидуальном порядке, в соответствии с индивидуальным графиком, согласованным с педагогическим советом ОО и родителями (законными представителями) обучающихся;</w:t>
      </w:r>
    </w:p>
    <w:p w:rsidR="00372D6F" w:rsidRPr="000627CD" w:rsidRDefault="00372D6F" w:rsidP="00062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0627CD">
        <w:rPr>
          <w:rFonts w:ascii="Times New Roman" w:eastAsia="Times New Roman" w:hAnsi="Times New Roman" w:cs="Times New Roman"/>
          <w:color w:val="222222"/>
          <w:sz w:val="24"/>
          <w:szCs w:val="24"/>
          <w:lang w:eastAsia="ru-RU"/>
        </w:rPr>
        <w:t>– отметки обучающихся за четверть</w:t>
      </w:r>
      <w:r w:rsidR="000627CD" w:rsidRPr="000627CD">
        <w:rPr>
          <w:rFonts w:ascii="Times New Roman" w:eastAsia="Times New Roman" w:hAnsi="Times New Roman" w:cs="Times New Roman"/>
          <w:color w:val="222222"/>
          <w:sz w:val="24"/>
          <w:szCs w:val="24"/>
          <w:lang w:eastAsia="ru-RU"/>
        </w:rPr>
        <w:t xml:space="preserve">, </w:t>
      </w:r>
      <w:r w:rsidRPr="000627CD">
        <w:rPr>
          <w:rFonts w:ascii="Times New Roman" w:eastAsia="Times New Roman" w:hAnsi="Times New Roman" w:cs="Times New Roman"/>
          <w:color w:val="222222"/>
          <w:sz w:val="24"/>
          <w:szCs w:val="24"/>
          <w:lang w:eastAsia="ru-RU"/>
        </w:rPr>
        <w:t xml:space="preserve">полугодие выставляются на основании </w:t>
      </w:r>
      <w:r w:rsidRPr="000627CD">
        <w:rPr>
          <w:rFonts w:ascii="Times New Roman" w:eastAsia="Times New Roman" w:hAnsi="Times New Roman" w:cs="Times New Roman"/>
          <w:color w:val="222222"/>
          <w:sz w:val="24"/>
          <w:szCs w:val="24"/>
          <w:lang w:eastAsia="ru-RU"/>
        </w:rPr>
        <w:br/>
        <w:t>результатов текущего контроля успеваемости, осуществляемого</w:t>
      </w:r>
      <w:r w:rsidR="000627CD" w:rsidRPr="000627CD">
        <w:rPr>
          <w:rFonts w:ascii="Times New Roman" w:eastAsia="Times New Roman" w:hAnsi="Times New Roman" w:cs="Times New Roman"/>
          <w:color w:val="222222"/>
          <w:sz w:val="24"/>
          <w:szCs w:val="24"/>
          <w:lang w:eastAsia="ru-RU"/>
        </w:rPr>
        <w:t xml:space="preserve"> </w:t>
      </w:r>
      <w:r w:rsidRPr="000627CD">
        <w:rPr>
          <w:rFonts w:ascii="Times New Roman" w:eastAsia="Times New Roman" w:hAnsi="Times New Roman" w:cs="Times New Roman"/>
          <w:color w:val="222222"/>
          <w:sz w:val="24"/>
          <w:szCs w:val="24"/>
          <w:lang w:eastAsia="ru-RU"/>
        </w:rPr>
        <w:t xml:space="preserve">темно/поурочно </w:t>
      </w:r>
    </w:p>
    <w:p w:rsidR="00372D6F" w:rsidRPr="000627CD" w:rsidRDefault="000627CD" w:rsidP="00062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627CD">
        <w:rPr>
          <w:rFonts w:ascii="Times New Roman" w:eastAsia="Times New Roman" w:hAnsi="Times New Roman" w:cs="Times New Roman"/>
          <w:color w:val="222222"/>
          <w:sz w:val="24"/>
          <w:szCs w:val="24"/>
          <w:lang w:eastAsia="ru-RU"/>
        </w:rPr>
        <w:t>Последний день</w:t>
      </w:r>
      <w:r w:rsidR="00372D6F" w:rsidRPr="000627CD">
        <w:rPr>
          <w:rFonts w:ascii="Times New Roman" w:eastAsia="Times New Roman" w:hAnsi="Times New Roman" w:cs="Times New Roman"/>
          <w:color w:val="222222"/>
          <w:sz w:val="24"/>
          <w:szCs w:val="24"/>
          <w:lang w:eastAsia="ru-RU"/>
        </w:rPr>
        <w:t xml:space="preserve"> до начала каникул или начала промежуточной/итоговой аттестации.</w:t>
      </w:r>
    </w:p>
    <w:p w:rsidR="00372D6F" w:rsidRPr="000627CD" w:rsidRDefault="00372D6F" w:rsidP="00062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FF0000"/>
          <w:sz w:val="24"/>
          <w:szCs w:val="24"/>
          <w:lang w:eastAsia="ru-RU"/>
        </w:rPr>
      </w:pPr>
      <w:r w:rsidRPr="000627CD">
        <w:rPr>
          <w:rFonts w:ascii="Times New Roman" w:eastAsia="Times New Roman" w:hAnsi="Times New Roman" w:cs="Times New Roman"/>
          <w:color w:val="FF0000"/>
          <w:sz w:val="24"/>
          <w:szCs w:val="24"/>
          <w:lang w:eastAsia="ru-RU"/>
        </w:rPr>
        <w:t>2.4.7. Текущий контроль в рамках внеурочной деятельности определятся ее моделью, формой организации занятий, особенностями выбранного направления и</w:t>
      </w:r>
    </w:p>
    <w:p w:rsidR="00372D6F" w:rsidRPr="000627CD" w:rsidRDefault="00372D6F" w:rsidP="00062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FF0000"/>
          <w:sz w:val="24"/>
          <w:szCs w:val="24"/>
          <w:lang w:eastAsia="ru-RU"/>
        </w:rPr>
      </w:pPr>
      <w:r w:rsidRPr="000627CD">
        <w:rPr>
          <w:rFonts w:ascii="Times New Roman" w:eastAsia="Times New Roman" w:hAnsi="Times New Roman" w:cs="Times New Roman"/>
          <w:color w:val="FF0000"/>
          <w:sz w:val="24"/>
          <w:szCs w:val="24"/>
          <w:lang w:eastAsia="ru-RU"/>
        </w:rPr>
        <w:t>________________________________________________________________________.</w:t>
      </w:r>
    </w:p>
    <w:p w:rsidR="00372D6F" w:rsidRPr="000627CD" w:rsidRDefault="00372D6F" w:rsidP="00062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FF0000"/>
          <w:sz w:val="24"/>
          <w:szCs w:val="24"/>
          <w:lang w:eastAsia="ru-RU"/>
        </w:rPr>
      </w:pPr>
      <w:r w:rsidRPr="000627CD">
        <w:rPr>
          <w:rFonts w:ascii="Times New Roman" w:eastAsia="Times New Roman" w:hAnsi="Times New Roman" w:cs="Times New Roman"/>
          <w:color w:val="FF0000"/>
          <w:sz w:val="24"/>
          <w:szCs w:val="24"/>
          <w:lang w:eastAsia="ru-RU"/>
        </w:rPr>
        <w:t>(указать иное)</w:t>
      </w:r>
    </w:p>
    <w:p w:rsidR="00372D6F" w:rsidRPr="000627CD" w:rsidRDefault="00372D6F" w:rsidP="00062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FF0000"/>
          <w:sz w:val="24"/>
          <w:szCs w:val="24"/>
          <w:lang w:eastAsia="ru-RU"/>
        </w:rPr>
      </w:pPr>
      <w:r w:rsidRPr="000627CD">
        <w:rPr>
          <w:rFonts w:ascii="Times New Roman" w:eastAsia="Times New Roman" w:hAnsi="Times New Roman" w:cs="Times New Roman"/>
          <w:color w:val="FF0000"/>
          <w:sz w:val="24"/>
          <w:szCs w:val="24"/>
          <w:lang w:eastAsia="ru-RU"/>
        </w:rPr>
        <w:t xml:space="preserve">Оценивание планируемых результатов внеурочной деятельности обучающихся в ОО осуществляется </w:t>
      </w:r>
    </w:p>
    <w:p w:rsidR="00372D6F" w:rsidRPr="000627CD" w:rsidRDefault="00372D6F" w:rsidP="00062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4"/>
          <w:szCs w:val="24"/>
          <w:lang w:eastAsia="ru-RU"/>
        </w:rPr>
      </w:pPr>
      <w:r w:rsidRPr="000627CD">
        <w:rPr>
          <w:rFonts w:ascii="Times New Roman" w:eastAsia="Times New Roman" w:hAnsi="Times New Roman" w:cs="Times New Roman"/>
          <w:color w:val="FF0000"/>
          <w:sz w:val="24"/>
          <w:szCs w:val="24"/>
          <w:lang w:eastAsia="ru-RU"/>
        </w:rPr>
        <w:br/>
        <w:t>согласно</w:t>
      </w:r>
    </w:p>
    <w:p w:rsidR="00372D6F" w:rsidRPr="000627CD" w:rsidRDefault="00372D6F" w:rsidP="00062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4"/>
          <w:szCs w:val="24"/>
          <w:lang w:eastAsia="ru-RU"/>
        </w:rPr>
      </w:pPr>
      <w:r w:rsidRPr="000627CD">
        <w:rPr>
          <w:rFonts w:ascii="Times New Roman" w:eastAsia="Times New Roman" w:hAnsi="Times New Roman" w:cs="Times New Roman"/>
          <w:color w:val="FF0000"/>
          <w:sz w:val="24"/>
          <w:szCs w:val="24"/>
          <w:lang w:eastAsia="ru-RU"/>
        </w:rPr>
        <w:t xml:space="preserve"> ____________________________________________________</w:t>
      </w:r>
    </w:p>
    <w:p w:rsidR="00372D6F" w:rsidRPr="000627CD" w:rsidRDefault="00372D6F" w:rsidP="00062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FF0000"/>
          <w:sz w:val="24"/>
          <w:szCs w:val="24"/>
          <w:lang w:eastAsia="ru-RU"/>
        </w:rPr>
      </w:pPr>
      <w:r w:rsidRPr="000627CD">
        <w:rPr>
          <w:rFonts w:ascii="Times New Roman" w:eastAsia="Times New Roman" w:hAnsi="Times New Roman" w:cs="Times New Roman"/>
          <w:color w:val="FF0000"/>
          <w:sz w:val="24"/>
          <w:szCs w:val="24"/>
          <w:lang w:eastAsia="ru-RU"/>
        </w:rPr>
        <w:t>__________________________________________________________________________.</w:t>
      </w:r>
    </w:p>
    <w:p w:rsidR="00372D6F" w:rsidRPr="000627CD" w:rsidRDefault="00372D6F" w:rsidP="00062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0627CD">
        <w:rPr>
          <w:rFonts w:ascii="Times New Roman" w:eastAsia="Times New Roman" w:hAnsi="Times New Roman" w:cs="Times New Roman"/>
          <w:color w:val="222222"/>
          <w:sz w:val="24"/>
          <w:szCs w:val="24"/>
          <w:lang w:eastAsia="ru-RU"/>
        </w:rPr>
        <w:lastRenderedPageBreak/>
        <w:t> </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center"/>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b/>
          <w:bCs/>
          <w:color w:val="222222"/>
          <w:sz w:val="24"/>
          <w:szCs w:val="24"/>
          <w:lang w:eastAsia="ru-RU"/>
        </w:rPr>
        <w:t>3. Промежуточная аттестация обучающихся</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3.1. Промежуточная аттестация – это оценка уровня освоения отдельной части или всего объема учебного предмета, курса, дисциплины (модуля) образовательной программы.</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3.2. Промежуточную аттестацию в ОО:</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3.2.1. В обязательном порядке проходят обучающиеся, осваивающие ООП начального общего образования, основного общего образова</w:t>
      </w:r>
      <w:r w:rsidR="00915C2D" w:rsidRPr="00915C2D">
        <w:rPr>
          <w:rFonts w:ascii="Times New Roman" w:eastAsia="Times New Roman" w:hAnsi="Times New Roman" w:cs="Times New Roman"/>
          <w:color w:val="222222"/>
          <w:sz w:val="24"/>
          <w:szCs w:val="24"/>
          <w:lang w:eastAsia="ru-RU"/>
        </w:rPr>
        <w:t xml:space="preserve">ния </w:t>
      </w:r>
      <w:r w:rsidRPr="00915C2D">
        <w:rPr>
          <w:rFonts w:ascii="Times New Roman" w:eastAsia="Times New Roman" w:hAnsi="Times New Roman" w:cs="Times New Roman"/>
          <w:color w:val="222222"/>
          <w:sz w:val="24"/>
          <w:szCs w:val="24"/>
          <w:lang w:eastAsia="ru-RU"/>
        </w:rPr>
        <w:t xml:space="preserve">во всех формах обучения; </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включая обучающихся, осваивающих образовательные программы ОО по индивидуальным учебным планам.</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3.2.2. Могут проходить по заявлению обучающихся и их родителей (законных представителей) обучающиеся, осваивающие ООП:</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 в форме семейного образования (экстерны);</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 форме самообразования (экстерны).</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3.3. Промежуточная аттестация обучающихся может проводиться в форме:</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 комплексной контрольной работы;</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 итоговой контрольной работы;</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 письменных и устных экзаменов;</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 тестирования;</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 защиты индивидуального/группового проекта;</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 иных формах, определяемых образовательными программами ОО и (или) индивидуальными учебными планами.</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Учащиеся с ограниченными возможностями здоровья, обучающиеся по адаптированной основной</w:t>
      </w:r>
      <w:r w:rsidR="00915C2D" w:rsidRPr="00915C2D">
        <w:rPr>
          <w:rFonts w:ascii="Times New Roman" w:eastAsia="Times New Roman" w:hAnsi="Times New Roman" w:cs="Times New Roman"/>
          <w:color w:val="222222"/>
          <w:sz w:val="24"/>
          <w:szCs w:val="24"/>
          <w:lang w:eastAsia="ru-RU"/>
        </w:rPr>
        <w:t xml:space="preserve"> </w:t>
      </w:r>
      <w:r w:rsidRPr="00915C2D">
        <w:rPr>
          <w:rFonts w:ascii="Times New Roman" w:eastAsia="Times New Roman" w:hAnsi="Times New Roman" w:cs="Times New Roman"/>
          <w:color w:val="222222"/>
          <w:sz w:val="24"/>
          <w:szCs w:val="24"/>
          <w:lang w:eastAsia="ru-RU"/>
        </w:rPr>
        <w:t>общеобразовательной программе (АООП), имеют право пройти текущую и промежуточную аттестацию в иных формах в соответствии с состоянием здоровья.</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3.4. Перечень учебных предметов, курсов, дисциплин (модулей), выносимых на промежуточную аттестацию, и форма проведения определяются ООП по уровням общего образования (учебным(и) планом(</w:t>
      </w:r>
      <w:proofErr w:type="spellStart"/>
      <w:r w:rsidRPr="00915C2D">
        <w:rPr>
          <w:rFonts w:ascii="Times New Roman" w:eastAsia="Times New Roman" w:hAnsi="Times New Roman" w:cs="Times New Roman"/>
          <w:color w:val="222222"/>
          <w:sz w:val="24"/>
          <w:szCs w:val="24"/>
          <w:lang w:eastAsia="ru-RU"/>
        </w:rPr>
        <w:t>ами</w:t>
      </w:r>
      <w:proofErr w:type="spellEnd"/>
      <w:r w:rsidRPr="00915C2D">
        <w:rPr>
          <w:rFonts w:ascii="Times New Roman" w:eastAsia="Times New Roman" w:hAnsi="Times New Roman" w:cs="Times New Roman"/>
          <w:color w:val="222222"/>
          <w:sz w:val="24"/>
          <w:szCs w:val="24"/>
          <w:lang w:eastAsia="ru-RU"/>
        </w:rPr>
        <w:t>)).</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3.5. Порядок проведения промежуточной аттестации обучающихся:</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3.5.1. Промежуточная аттестация обучающихся проводится один раз в год в качестве контроля освоения части или всего объема учебного предмета, курса, дисциплины (модуля), за исключением обучающихся 1-го класса.</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3.5.2. В отношении обучающихся, осваивающих ООП индивидуально на дому, промежуточная аттестация по предметам учебного плана соответствующего уровня образования может основываться на результатах текущего контроля успеваемости при условии, что по всем учебным предметам, курсам, дисциплинам (модулям) учебного плана они имеют положительные результаты текущего контроля.</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 xml:space="preserve">3.5.3. Обучающимся, достигшим выдающихся успехов в изучении учебных предметов, курсов, дисциплин (модулей) учебного плана (победители предметных олимпиад регионального и федерального уровней, сборных команд РФ, участвовавших в международных олимпиадах по общеобразовательным предметам), в качестве результатов промежуточной аттестации по предметам учебного плана соответствующего уровня </w:t>
      </w:r>
      <w:r w:rsidRPr="00915C2D">
        <w:rPr>
          <w:rFonts w:ascii="Times New Roman" w:eastAsia="Times New Roman" w:hAnsi="Times New Roman" w:cs="Times New Roman"/>
          <w:color w:val="222222"/>
          <w:sz w:val="24"/>
          <w:szCs w:val="24"/>
          <w:lang w:eastAsia="ru-RU"/>
        </w:rPr>
        <w:lastRenderedPageBreak/>
        <w:t xml:space="preserve">образования могут быть зачтены </w:t>
      </w:r>
      <w:proofErr w:type="spellStart"/>
      <w:r w:rsidRPr="00915C2D">
        <w:rPr>
          <w:rFonts w:ascii="Times New Roman" w:eastAsia="Times New Roman" w:hAnsi="Times New Roman" w:cs="Times New Roman"/>
          <w:color w:val="222222"/>
          <w:sz w:val="24"/>
          <w:szCs w:val="24"/>
          <w:lang w:eastAsia="ru-RU"/>
        </w:rPr>
        <w:t>внеучебные</w:t>
      </w:r>
      <w:proofErr w:type="spellEnd"/>
      <w:r w:rsidRPr="00915C2D">
        <w:rPr>
          <w:rFonts w:ascii="Times New Roman" w:eastAsia="Times New Roman" w:hAnsi="Times New Roman" w:cs="Times New Roman"/>
          <w:color w:val="222222"/>
          <w:sz w:val="24"/>
          <w:szCs w:val="24"/>
          <w:lang w:eastAsia="ru-RU"/>
        </w:rPr>
        <w:t xml:space="preserve"> образовательные достижения по</w:t>
      </w:r>
      <w:r w:rsidR="00915C2D" w:rsidRPr="00915C2D">
        <w:rPr>
          <w:rFonts w:ascii="Times New Roman" w:eastAsia="Times New Roman" w:hAnsi="Times New Roman" w:cs="Times New Roman"/>
          <w:color w:val="222222"/>
          <w:sz w:val="24"/>
          <w:szCs w:val="24"/>
          <w:lang w:eastAsia="ru-RU"/>
        </w:rPr>
        <w:t xml:space="preserve"> </w:t>
      </w:r>
      <w:r w:rsidRPr="00915C2D">
        <w:rPr>
          <w:rFonts w:ascii="Times New Roman" w:eastAsia="Times New Roman" w:hAnsi="Times New Roman" w:cs="Times New Roman"/>
          <w:color w:val="222222"/>
          <w:sz w:val="24"/>
          <w:szCs w:val="24"/>
          <w:lang w:eastAsia="ru-RU"/>
        </w:rPr>
        <w:t>соответствующим учебным предметам по их желанию.</w:t>
      </w:r>
    </w:p>
    <w:p w:rsidR="00915C2D"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3.5.4. Промежуточная аттестация обучающихся в ОО проводится:</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 учителем-предметником в соответствии с расписанием, утвержденным руководителем ОО;</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sz w:val="24"/>
          <w:szCs w:val="24"/>
          <w:lang w:eastAsia="ru-RU"/>
        </w:rPr>
      </w:pPr>
      <w:r w:rsidRPr="00915C2D">
        <w:rPr>
          <w:rFonts w:ascii="Times New Roman" w:eastAsia="Times New Roman" w:hAnsi="Times New Roman" w:cs="Times New Roman"/>
          <w:color w:val="222222"/>
          <w:sz w:val="24"/>
          <w:szCs w:val="24"/>
          <w:lang w:eastAsia="ru-RU"/>
        </w:rPr>
        <w:t xml:space="preserve">– аттестационной комиссией в количестве не менее трех человек, включающей представителя администрации ОО, учителя-предметника данного класса и ассистента из числа педагогов того же цикла/предметной области, утвержденной приказом руководителя ОО, в соответствии с расписанием, </w:t>
      </w:r>
      <w:r w:rsidRPr="00915C2D">
        <w:rPr>
          <w:rFonts w:ascii="Times New Roman" w:eastAsia="Times New Roman" w:hAnsi="Times New Roman" w:cs="Times New Roman"/>
          <w:color w:val="222222"/>
          <w:sz w:val="24"/>
          <w:szCs w:val="24"/>
          <w:lang w:eastAsia="ru-RU"/>
        </w:rPr>
        <w:br/>
        <w:t>утвержденным руководителем ОО;</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 по контрольно-измерительным материалам, прошедшим экспертизу в установленном порядке и утвержденным приказом руководителя, с соблюдением режима конфиденциальности.</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3.5.5. Обучающиеся, не прошедшие промежуточную аттестацию по уважительной причине, могут:</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 быть переведены в следующий класс условно с последующей сдачей академических задолженностей;</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 пройти промежуточную аттестацию в дополнительные сроки, определяемые приказом руководителя ОО.</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 xml:space="preserve">3.6. Информация о проведении промежуточной аттестации (перечень учебных предметов, курсов, дисциплин (модулей), форма, сроки и порядок проведения) доводится до обучающихся и их родителей (законных представителей) посредством размещения на информационном стенде в вестибюле ОО, </w:t>
      </w:r>
      <w:r w:rsidR="00915C2D" w:rsidRPr="00915C2D">
        <w:rPr>
          <w:rFonts w:ascii="Times New Roman" w:eastAsia="Times New Roman" w:hAnsi="Times New Roman" w:cs="Times New Roman"/>
          <w:color w:val="222222"/>
          <w:sz w:val="24"/>
          <w:szCs w:val="24"/>
          <w:lang w:eastAsia="ru-RU"/>
        </w:rPr>
        <w:t>учебном кабинете</w:t>
      </w:r>
      <w:r w:rsidRPr="00915C2D">
        <w:rPr>
          <w:rFonts w:ascii="Times New Roman" w:eastAsia="Times New Roman" w:hAnsi="Times New Roman" w:cs="Times New Roman"/>
          <w:color w:val="222222"/>
          <w:sz w:val="24"/>
          <w:szCs w:val="24"/>
          <w:lang w:eastAsia="ru-RU"/>
        </w:rPr>
        <w:t>.</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3.7. Промежуточная аттестация экстернов проводится в соответствии с настоящим Положением (раздел 6).</w:t>
      </w:r>
    </w:p>
    <w:p w:rsidR="00372D6F" w:rsidRP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3.8. Порядок зачета результатов освоения обучающимися учебных предметов, курсов, дисциплин (модулей), практики, дополнительных образовательных программ в других ОО в качестве результатов промежуточной аттестации определяется соответствующим локальным нормативным актом ОО.</w:t>
      </w:r>
    </w:p>
    <w:p w:rsidR="00915C2D" w:rsidRDefault="00372D6F" w:rsidP="00915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915C2D">
        <w:rPr>
          <w:rFonts w:ascii="Times New Roman" w:eastAsia="Times New Roman" w:hAnsi="Times New Roman" w:cs="Times New Roman"/>
          <w:color w:val="222222"/>
          <w:sz w:val="24"/>
          <w:szCs w:val="24"/>
          <w:lang w:eastAsia="ru-RU"/>
        </w:rPr>
        <w:t xml:space="preserve">3.9. Промежуточная аттестация в рамках внеурочной деятельности в ОО не предусмотрена </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b/>
          <w:bCs/>
          <w:color w:val="222222"/>
          <w:sz w:val="24"/>
          <w:szCs w:val="24"/>
          <w:lang w:eastAsia="ru-RU"/>
        </w:rPr>
        <w:t>4. Результаты промежуточной аттестации обучающихся</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4.1. Обучающиеся, освоившие в полном объеме содержание ООП общего образования (по уровням</w:t>
      </w:r>
      <w:r w:rsidR="00915C2D" w:rsidRPr="00E476B2">
        <w:rPr>
          <w:rFonts w:ascii="Times New Roman" w:eastAsia="Times New Roman" w:hAnsi="Times New Roman" w:cs="Times New Roman"/>
          <w:color w:val="222222"/>
          <w:sz w:val="24"/>
          <w:szCs w:val="24"/>
          <w:lang w:eastAsia="ru-RU"/>
        </w:rPr>
        <w:t xml:space="preserve"> </w:t>
      </w:r>
      <w:r w:rsidRPr="00E476B2">
        <w:rPr>
          <w:rFonts w:ascii="Times New Roman" w:eastAsia="Times New Roman" w:hAnsi="Times New Roman" w:cs="Times New Roman"/>
          <w:color w:val="222222"/>
          <w:sz w:val="24"/>
          <w:szCs w:val="24"/>
          <w:lang w:eastAsia="ru-RU"/>
        </w:rPr>
        <w:t>образования) текущего учебного года, на основании положительных результатов промежуточной аттестации переводятся в следующий класс (на уровень образования).</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4.2. Обучающиеся,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4.3. В целях реализации позиции пунктов 4.1, 4.2 настоящего Положения:</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4.3.1. Уважительными причинами признаются:</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 болезнь обучающегося, подтвержденная соответствующей справкой медицинской организации;</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 трагические обстоятельства семейного характера;</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lastRenderedPageBreak/>
        <w:t xml:space="preserve">– участие в спортивных, интеллектуальных соревнованиях, конкурсах, олимпиадах, </w:t>
      </w:r>
      <w:proofErr w:type="spellStart"/>
      <w:r w:rsidRPr="00E476B2">
        <w:rPr>
          <w:rFonts w:ascii="Times New Roman" w:eastAsia="Times New Roman" w:hAnsi="Times New Roman" w:cs="Times New Roman"/>
          <w:color w:val="222222"/>
          <w:sz w:val="24"/>
          <w:szCs w:val="24"/>
          <w:lang w:eastAsia="ru-RU"/>
        </w:rPr>
        <w:t>региональных</w:t>
      </w:r>
      <w:proofErr w:type="gramStart"/>
      <w:r w:rsidRPr="00E476B2">
        <w:rPr>
          <w:rFonts w:ascii="Times New Roman" w:eastAsia="Times New Roman" w:hAnsi="Times New Roman" w:cs="Times New Roman"/>
          <w:color w:val="222222"/>
          <w:sz w:val="24"/>
          <w:szCs w:val="24"/>
          <w:lang w:eastAsia="ru-RU"/>
        </w:rPr>
        <w:t>,ф</w:t>
      </w:r>
      <w:proofErr w:type="gramEnd"/>
      <w:r w:rsidRPr="00E476B2">
        <w:rPr>
          <w:rFonts w:ascii="Times New Roman" w:eastAsia="Times New Roman" w:hAnsi="Times New Roman" w:cs="Times New Roman"/>
          <w:color w:val="222222"/>
          <w:sz w:val="24"/>
          <w:szCs w:val="24"/>
          <w:lang w:eastAsia="ru-RU"/>
        </w:rPr>
        <w:t>едеральных</w:t>
      </w:r>
      <w:proofErr w:type="spellEnd"/>
      <w:r w:rsidRPr="00E476B2">
        <w:rPr>
          <w:rFonts w:ascii="Times New Roman" w:eastAsia="Times New Roman" w:hAnsi="Times New Roman" w:cs="Times New Roman"/>
          <w:color w:val="222222"/>
          <w:sz w:val="24"/>
          <w:szCs w:val="24"/>
          <w:lang w:eastAsia="ru-RU"/>
        </w:rPr>
        <w:t xml:space="preserve"> мероприятиях, волонтерской деятельности;</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 обстоятельства непреодолимой силы, определяемые в соответствии с Гражданским кодексом.</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 xml:space="preserve">4.3.2. Академическая задолженность – это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E476B2">
        <w:rPr>
          <w:rFonts w:ascii="Times New Roman" w:eastAsia="Times New Roman" w:hAnsi="Times New Roman" w:cs="Times New Roman"/>
          <w:color w:val="222222"/>
          <w:sz w:val="24"/>
          <w:szCs w:val="24"/>
          <w:lang w:eastAsia="ru-RU"/>
        </w:rPr>
        <w:t>непрохождение</w:t>
      </w:r>
      <w:proofErr w:type="spellEnd"/>
      <w:r w:rsidRPr="00E476B2">
        <w:rPr>
          <w:rFonts w:ascii="Times New Roman" w:eastAsia="Times New Roman" w:hAnsi="Times New Roman" w:cs="Times New Roman"/>
          <w:color w:val="222222"/>
          <w:sz w:val="24"/>
          <w:szCs w:val="24"/>
          <w:lang w:eastAsia="ru-RU"/>
        </w:rPr>
        <w:t xml:space="preserve"> промежуточной аттестации при отсутствии уважительных причин.</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 xml:space="preserve">4.3.3. Условный перевод в следующий класс – это перевод </w:t>
      </w:r>
      <w:proofErr w:type="gramStart"/>
      <w:r w:rsidRPr="00E476B2">
        <w:rPr>
          <w:rFonts w:ascii="Times New Roman" w:eastAsia="Times New Roman" w:hAnsi="Times New Roman" w:cs="Times New Roman"/>
          <w:color w:val="222222"/>
          <w:sz w:val="24"/>
          <w:szCs w:val="24"/>
          <w:lang w:eastAsia="ru-RU"/>
        </w:rPr>
        <w:t>обучающихся</w:t>
      </w:r>
      <w:proofErr w:type="gramEnd"/>
      <w:r w:rsidRPr="00E476B2">
        <w:rPr>
          <w:rFonts w:ascii="Times New Roman" w:eastAsia="Times New Roman" w:hAnsi="Times New Roman" w:cs="Times New Roman"/>
          <w:color w:val="222222"/>
          <w:sz w:val="24"/>
          <w:szCs w:val="24"/>
          <w:lang w:eastAsia="ru-RU"/>
        </w:rPr>
        <w:t>, не прошедших промежуточную аттестацию по уважительным причинам или имеющих академическую задолженность, с обязательной</w:t>
      </w:r>
      <w:r w:rsidR="00E476B2" w:rsidRPr="00E476B2">
        <w:rPr>
          <w:rFonts w:ascii="Times New Roman" w:eastAsia="Times New Roman" w:hAnsi="Times New Roman" w:cs="Times New Roman"/>
          <w:color w:val="222222"/>
          <w:sz w:val="24"/>
          <w:szCs w:val="24"/>
          <w:lang w:eastAsia="ru-RU"/>
        </w:rPr>
        <w:t xml:space="preserve">  </w:t>
      </w:r>
      <w:r w:rsidRPr="00E476B2">
        <w:rPr>
          <w:rFonts w:ascii="Times New Roman" w:eastAsia="Times New Roman" w:hAnsi="Times New Roman" w:cs="Times New Roman"/>
          <w:color w:val="222222"/>
          <w:sz w:val="24"/>
          <w:szCs w:val="24"/>
          <w:lang w:eastAsia="ru-RU"/>
        </w:rPr>
        <w:t>ликвидацией академической задолженности в установленные сроки.</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 xml:space="preserve">4.3.4. Возможная неуспеваемость глухих обучающихся по учебным предметам «Иностранный язык» и «Музыка» обусловлена особенностями здоровья ребенка с нарушением слуха и не является основанием для </w:t>
      </w:r>
      <w:proofErr w:type="spellStart"/>
      <w:r w:rsidRPr="00E476B2">
        <w:rPr>
          <w:rFonts w:ascii="Times New Roman" w:eastAsia="Times New Roman" w:hAnsi="Times New Roman" w:cs="Times New Roman"/>
          <w:color w:val="222222"/>
          <w:sz w:val="24"/>
          <w:szCs w:val="24"/>
          <w:lang w:eastAsia="ru-RU"/>
        </w:rPr>
        <w:t>неаттестации</w:t>
      </w:r>
      <w:proofErr w:type="spellEnd"/>
      <w:r w:rsidRPr="00E476B2">
        <w:rPr>
          <w:rFonts w:ascii="Times New Roman" w:eastAsia="Times New Roman" w:hAnsi="Times New Roman" w:cs="Times New Roman"/>
          <w:color w:val="222222"/>
          <w:sz w:val="24"/>
          <w:szCs w:val="24"/>
          <w:lang w:eastAsia="ru-RU"/>
        </w:rPr>
        <w:t xml:space="preserve"> обучающегося.</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 xml:space="preserve">4.3.5. Возможная неуспеваемость слепых обучающихся по учебным предметам «Изобразительное искусство», «Технология» и «Физическая культура» обусловлена особенностями здоровья ребенка с нарушением зрения и не является основанием для </w:t>
      </w:r>
      <w:proofErr w:type="spellStart"/>
      <w:r w:rsidRPr="00E476B2">
        <w:rPr>
          <w:rFonts w:ascii="Times New Roman" w:eastAsia="Times New Roman" w:hAnsi="Times New Roman" w:cs="Times New Roman"/>
          <w:color w:val="222222"/>
          <w:sz w:val="24"/>
          <w:szCs w:val="24"/>
          <w:lang w:eastAsia="ru-RU"/>
        </w:rPr>
        <w:t>неаттестации</w:t>
      </w:r>
      <w:proofErr w:type="spellEnd"/>
      <w:r w:rsidRPr="00E476B2">
        <w:rPr>
          <w:rFonts w:ascii="Times New Roman" w:eastAsia="Times New Roman" w:hAnsi="Times New Roman" w:cs="Times New Roman"/>
          <w:color w:val="222222"/>
          <w:sz w:val="24"/>
          <w:szCs w:val="24"/>
          <w:lang w:eastAsia="ru-RU"/>
        </w:rPr>
        <w:t xml:space="preserve"> обучающегося.</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4.3.6. При оценке образовательных результатов обучающихся по АООП приоритет имеет динамика индивидуальных достижений.</w:t>
      </w:r>
    </w:p>
    <w:p w:rsidR="00372D6F" w:rsidRPr="00372D6F" w:rsidRDefault="00372D6F" w:rsidP="00372D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222222"/>
          <w:sz w:val="21"/>
          <w:szCs w:val="21"/>
          <w:lang w:eastAsia="ru-RU"/>
        </w:rPr>
      </w:pPr>
      <w:r w:rsidRPr="00372D6F">
        <w:rPr>
          <w:rFonts w:ascii="Courier New" w:eastAsia="Times New Roman" w:hAnsi="Courier New" w:cs="Courier New"/>
          <w:color w:val="222222"/>
          <w:sz w:val="21"/>
          <w:szCs w:val="21"/>
          <w:lang w:eastAsia="ru-RU"/>
        </w:rPr>
        <w:t> </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center"/>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b/>
          <w:bCs/>
          <w:color w:val="222222"/>
          <w:sz w:val="24"/>
          <w:szCs w:val="24"/>
          <w:lang w:eastAsia="ru-RU"/>
        </w:rPr>
        <w:t>5. Ликвидация академической задолженности обучающимися</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5.1. Права, обязанности участников образовательных отношений по ликвидации академической задолженности:</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5.1.1. Обучающиеся обязаны ликвидировать академическую задолженность по учебным предметам,</w:t>
      </w:r>
      <w:r w:rsidR="00E476B2">
        <w:rPr>
          <w:rFonts w:ascii="Times New Roman" w:eastAsia="Times New Roman" w:hAnsi="Times New Roman" w:cs="Times New Roman"/>
          <w:color w:val="222222"/>
          <w:sz w:val="24"/>
          <w:szCs w:val="24"/>
          <w:lang w:eastAsia="ru-RU"/>
        </w:rPr>
        <w:t xml:space="preserve"> </w:t>
      </w:r>
      <w:r w:rsidRPr="00E476B2">
        <w:rPr>
          <w:rFonts w:ascii="Times New Roman" w:eastAsia="Times New Roman" w:hAnsi="Times New Roman" w:cs="Times New Roman"/>
          <w:color w:val="222222"/>
          <w:sz w:val="24"/>
          <w:szCs w:val="24"/>
          <w:lang w:eastAsia="ru-RU"/>
        </w:rPr>
        <w:t>курсам, дисциплинам (модулям) предыдущего учебного года в сроки, установленные приказом руководителя ОО.</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 xml:space="preserve">5.1.2. Обучающиеся имеют право:– пройти промежуточную аттестацию по соответствующим учебным предметам, курсам, дисциплинам (модулям) не более двух раз в пределах одного года с момента образования академической </w:t>
      </w:r>
      <w:r w:rsidRPr="00E476B2">
        <w:rPr>
          <w:rFonts w:ascii="Times New Roman" w:eastAsia="Times New Roman" w:hAnsi="Times New Roman" w:cs="Times New Roman"/>
          <w:color w:val="222222"/>
          <w:sz w:val="24"/>
          <w:szCs w:val="24"/>
          <w:lang w:eastAsia="ru-RU"/>
        </w:rPr>
        <w:br/>
        <w:t>задолженности, не включая время болезни обучающегося;</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 получать консультации по учебным предметам, курсам, дисциплинам (модулям);</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 получать информацию о сроках и датах работы комиссий по сдаче академических задолженностей;</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 получать помощь педагога-психолога и др.;</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5.1.3. ОО при организации и проведении промежуточной аттестации обучающихся обязана:</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 создать условия обучающимся для ликвидации академических задолженностей;</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 обеспечить контроль за своевременностью ликвидации академических задолженностей;</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 создать комиссию для проведения сдачи академических задолженностей (промежуточной аттестации</w:t>
      </w:r>
      <w:r w:rsidR="00E476B2" w:rsidRPr="00E476B2">
        <w:rPr>
          <w:rFonts w:ascii="Times New Roman" w:eastAsia="Times New Roman" w:hAnsi="Times New Roman" w:cs="Times New Roman"/>
          <w:color w:val="222222"/>
          <w:sz w:val="24"/>
          <w:szCs w:val="24"/>
          <w:lang w:eastAsia="ru-RU"/>
        </w:rPr>
        <w:t xml:space="preserve"> </w:t>
      </w:r>
      <w:r w:rsidRPr="00E476B2">
        <w:rPr>
          <w:rFonts w:ascii="Times New Roman" w:eastAsia="Times New Roman" w:hAnsi="Times New Roman" w:cs="Times New Roman"/>
          <w:color w:val="222222"/>
          <w:sz w:val="24"/>
          <w:szCs w:val="24"/>
          <w:lang w:eastAsia="ru-RU"/>
        </w:rPr>
        <w:t>обучающихся во второй раз).</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lastRenderedPageBreak/>
        <w:t>5.1.4. Родители (законные представители) обучающихся обязаны:</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 создать условия обучающемуся для ликвидации академической задолженности;</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 обеспечить контроль за своевременностью ликвидации обучающимся академической задолженности;</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 нести ответственность за ликвидацию обучающимся академической задолженности в сроки, установленные для пересдачи.</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5.1.5. Для проведения промежуточной аттестации во второй раз в ОО создается соответствующая комиссия:</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 комиссия формируется по предметному принципу;</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 xml:space="preserve">– состав предметной комиссии определяется руководителем ОО </w:t>
      </w:r>
      <w:r w:rsidRPr="00E476B2">
        <w:rPr>
          <w:rFonts w:ascii="Times New Roman" w:eastAsia="Times New Roman" w:hAnsi="Times New Roman" w:cs="Times New Roman"/>
          <w:color w:val="222222"/>
          <w:sz w:val="24"/>
          <w:szCs w:val="24"/>
          <w:lang w:eastAsia="ru-RU"/>
        </w:rPr>
        <w:br/>
        <w:t>(предметного ме</w:t>
      </w:r>
      <w:r w:rsidR="00E476B2" w:rsidRPr="00E476B2">
        <w:rPr>
          <w:rFonts w:ascii="Times New Roman" w:eastAsia="Times New Roman" w:hAnsi="Times New Roman" w:cs="Times New Roman"/>
          <w:color w:val="222222"/>
          <w:sz w:val="24"/>
          <w:szCs w:val="24"/>
          <w:lang w:eastAsia="ru-RU"/>
        </w:rPr>
        <w:t>тодического объединения</w:t>
      </w:r>
      <w:r w:rsidRPr="00E476B2">
        <w:rPr>
          <w:rFonts w:ascii="Times New Roman" w:eastAsia="Times New Roman" w:hAnsi="Times New Roman" w:cs="Times New Roman"/>
          <w:color w:val="222222"/>
          <w:sz w:val="24"/>
          <w:szCs w:val="24"/>
          <w:lang w:eastAsia="ru-RU"/>
        </w:rPr>
        <w:t>)) в количестве не менее трех человек;</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 персональный состав комиссии утверждается приказом руководителя ОО.</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5.1.6. Решение предметной комиссии оформляется протоколом приема промежуточной аттестации обучающихся по учебному предмету, курсу, дисциплине (модулю).</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5.1.7. Обучающиеся, не ликвидировавшие академическую задолженность по образовательным программам соответствующего уровня общего образования в течение года с момента ее появления, по усмотрению их родителей (законных представителей) и на основании их заявления могут быть:</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 оставлены на повторное обучение;</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 переведены на обучение по АООП в соответствии с рекомендациями психолого-медико-педагогической комиссии (ПМПК);</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 переведены на обучение по индивидуальному учебному плану (в пределах осваиваемой образовательной программы) в порядке, установленном положением об индивидуальном учебном плане ОО.</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5.1.8. Обучающиеся по АООП, не ликвидировавшие в установленные сроки академическую задолженность, по усмотрению их родителей (законных представителей):</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 оставляются на повторное обучение;</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 переводятся на обучение по другому варианту АООП в соответствии с рекомендациями ПМПК;</w:t>
      </w:r>
    </w:p>
    <w:p w:rsidR="00372D6F" w:rsidRPr="00E476B2" w:rsidRDefault="00372D6F" w:rsidP="00E4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E476B2">
        <w:rPr>
          <w:rFonts w:ascii="Times New Roman" w:eastAsia="Times New Roman" w:hAnsi="Times New Roman" w:cs="Times New Roman"/>
          <w:color w:val="222222"/>
          <w:sz w:val="24"/>
          <w:szCs w:val="24"/>
          <w:lang w:eastAsia="ru-RU"/>
        </w:rPr>
        <w:t>– переводятся на обучение по индивидуальному учебному плану.</w:t>
      </w:r>
    </w:p>
    <w:p w:rsidR="00372D6F" w:rsidRPr="00372D6F" w:rsidRDefault="00372D6F" w:rsidP="00372D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222222"/>
          <w:sz w:val="21"/>
          <w:szCs w:val="21"/>
          <w:lang w:eastAsia="ru-RU"/>
        </w:rPr>
      </w:pPr>
      <w:r w:rsidRPr="00372D6F">
        <w:rPr>
          <w:rFonts w:ascii="Courier New" w:eastAsia="Times New Roman" w:hAnsi="Courier New" w:cs="Courier New"/>
          <w:color w:val="222222"/>
          <w:sz w:val="21"/>
          <w:szCs w:val="21"/>
          <w:lang w:eastAsia="ru-RU"/>
        </w:rPr>
        <w:t> </w:t>
      </w:r>
    </w:p>
    <w:p w:rsidR="00372D6F" w:rsidRPr="00A51866" w:rsidRDefault="00372D6F" w:rsidP="00A5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center"/>
        <w:rPr>
          <w:rFonts w:ascii="Times New Roman" w:eastAsia="Times New Roman" w:hAnsi="Times New Roman" w:cs="Times New Roman"/>
          <w:color w:val="222222"/>
          <w:sz w:val="24"/>
          <w:szCs w:val="24"/>
          <w:lang w:eastAsia="ru-RU"/>
        </w:rPr>
      </w:pPr>
      <w:r w:rsidRPr="00A51866">
        <w:rPr>
          <w:rFonts w:ascii="Times New Roman" w:eastAsia="Times New Roman" w:hAnsi="Times New Roman" w:cs="Times New Roman"/>
          <w:b/>
          <w:bCs/>
          <w:color w:val="222222"/>
          <w:sz w:val="24"/>
          <w:szCs w:val="24"/>
          <w:lang w:eastAsia="ru-RU"/>
        </w:rPr>
        <w:t>6. Промежуточная аттестация экстернов</w:t>
      </w:r>
    </w:p>
    <w:p w:rsidR="00372D6F" w:rsidRPr="00A51866" w:rsidRDefault="00372D6F" w:rsidP="00A5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A51866">
        <w:rPr>
          <w:rFonts w:ascii="Times New Roman" w:eastAsia="Times New Roman" w:hAnsi="Times New Roman" w:cs="Times New Roman"/>
          <w:color w:val="222222"/>
          <w:sz w:val="24"/>
          <w:szCs w:val="24"/>
          <w:lang w:eastAsia="ru-RU"/>
        </w:rPr>
        <w:t>6.1. Обучающиеся, осваивающие ООП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аттестацию в ОО.</w:t>
      </w:r>
    </w:p>
    <w:p w:rsidR="00372D6F" w:rsidRPr="00A51866" w:rsidRDefault="00372D6F" w:rsidP="00A5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A51866">
        <w:rPr>
          <w:rFonts w:ascii="Times New Roman" w:eastAsia="Times New Roman" w:hAnsi="Times New Roman" w:cs="Times New Roman"/>
          <w:color w:val="222222"/>
          <w:sz w:val="24"/>
          <w:szCs w:val="24"/>
          <w:lang w:eastAsia="ru-RU"/>
        </w:rPr>
        <w:t>6.2. Экстерны при прохождении промежуточной аттестации пользуются академическими правами обучающихся по соответствующей образовательной программе.</w:t>
      </w:r>
    </w:p>
    <w:p w:rsidR="00372D6F" w:rsidRPr="00A51866" w:rsidRDefault="00372D6F" w:rsidP="00A5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A51866">
        <w:rPr>
          <w:rFonts w:ascii="Times New Roman" w:eastAsia="Times New Roman" w:hAnsi="Times New Roman" w:cs="Times New Roman"/>
          <w:color w:val="222222"/>
          <w:sz w:val="24"/>
          <w:szCs w:val="24"/>
          <w:lang w:eastAsia="ru-RU"/>
        </w:rPr>
        <w:t>6.3. Зачисление экстерна для прохождения промежуточной аттестации осуществляется приказом руководителя ОО на основании его заявления – для совершеннолетних обучающихся или заявления его</w:t>
      </w:r>
      <w:r w:rsidR="00E476B2" w:rsidRPr="00A51866">
        <w:rPr>
          <w:rFonts w:ascii="Times New Roman" w:eastAsia="Times New Roman" w:hAnsi="Times New Roman" w:cs="Times New Roman"/>
          <w:color w:val="222222"/>
          <w:sz w:val="24"/>
          <w:szCs w:val="24"/>
          <w:lang w:eastAsia="ru-RU"/>
        </w:rPr>
        <w:t xml:space="preserve"> </w:t>
      </w:r>
      <w:r w:rsidRPr="00A51866">
        <w:rPr>
          <w:rFonts w:ascii="Times New Roman" w:eastAsia="Times New Roman" w:hAnsi="Times New Roman" w:cs="Times New Roman"/>
          <w:color w:val="222222"/>
          <w:sz w:val="24"/>
          <w:szCs w:val="24"/>
          <w:lang w:eastAsia="ru-RU"/>
        </w:rPr>
        <w:t xml:space="preserve">родителей (законных представителей) – для </w:t>
      </w:r>
      <w:r w:rsidRPr="00A51866">
        <w:rPr>
          <w:rFonts w:ascii="Times New Roman" w:eastAsia="Times New Roman" w:hAnsi="Times New Roman" w:cs="Times New Roman"/>
          <w:color w:val="222222"/>
          <w:sz w:val="24"/>
          <w:szCs w:val="24"/>
          <w:lang w:eastAsia="ru-RU"/>
        </w:rPr>
        <w:lastRenderedPageBreak/>
        <w:t xml:space="preserve">несовершеннолетних обучающихся в порядке, </w:t>
      </w:r>
      <w:r w:rsidRPr="00A51866">
        <w:rPr>
          <w:rFonts w:ascii="Times New Roman" w:eastAsia="Times New Roman" w:hAnsi="Times New Roman" w:cs="Times New Roman"/>
          <w:color w:val="222222"/>
          <w:sz w:val="24"/>
          <w:szCs w:val="24"/>
          <w:lang w:eastAsia="ru-RU"/>
        </w:rPr>
        <w:br/>
        <w:t>предусмотренном региональным законодательством или муниципальными актами. Процедуре зачисления экстерна для прохождения промежуточной аттестации в обязательном порядке предшествует процедура ознакомления его родителей (законных представителей) с настоящим Положением.</w:t>
      </w:r>
    </w:p>
    <w:p w:rsidR="00372D6F" w:rsidRPr="00A51866" w:rsidRDefault="00372D6F" w:rsidP="00A5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A51866">
        <w:rPr>
          <w:rFonts w:ascii="Times New Roman" w:eastAsia="Times New Roman" w:hAnsi="Times New Roman" w:cs="Times New Roman"/>
          <w:color w:val="222222"/>
          <w:sz w:val="24"/>
          <w:szCs w:val="24"/>
          <w:lang w:eastAsia="ru-RU"/>
        </w:rPr>
        <w:t>6.4. ОО бесплатно предоставляет экстерну на время прохождения промежуточной аттестации учебники и учебные пособия, иные средства обучения из библиотечного фонда ОО при условии письменно выраженного согласия с Правилами использования библиотечного фонда ОО.</w:t>
      </w:r>
    </w:p>
    <w:p w:rsidR="00372D6F" w:rsidRPr="00A51866" w:rsidRDefault="00372D6F" w:rsidP="00A5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A51866">
        <w:rPr>
          <w:rFonts w:ascii="Times New Roman" w:eastAsia="Times New Roman" w:hAnsi="Times New Roman" w:cs="Times New Roman"/>
          <w:color w:val="222222"/>
          <w:sz w:val="24"/>
          <w:szCs w:val="24"/>
          <w:lang w:eastAsia="ru-RU"/>
        </w:rPr>
        <w:t>6.5. Промежуточная аттестация экстерна в ОО проводится:</w:t>
      </w:r>
    </w:p>
    <w:p w:rsidR="00372D6F" w:rsidRPr="00A51866" w:rsidRDefault="00372D6F" w:rsidP="00A5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A51866">
        <w:rPr>
          <w:rFonts w:ascii="Times New Roman" w:eastAsia="Times New Roman" w:hAnsi="Times New Roman" w:cs="Times New Roman"/>
          <w:color w:val="222222"/>
          <w:sz w:val="24"/>
          <w:szCs w:val="24"/>
          <w:lang w:eastAsia="ru-RU"/>
        </w:rPr>
        <w:t>– по контрольно-измерительным материалам ООП соответствующего уровня общего образования, прошедшим экспертизу в установленном порядке и утвержденным приказом руководителя ОО, с соблюдением режима конфиденциальности;</w:t>
      </w:r>
    </w:p>
    <w:p w:rsidR="00372D6F" w:rsidRPr="00A51866" w:rsidRDefault="00372D6F" w:rsidP="00A5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sz w:val="24"/>
          <w:szCs w:val="24"/>
          <w:lang w:eastAsia="ru-RU"/>
        </w:rPr>
      </w:pPr>
      <w:r w:rsidRPr="00A51866">
        <w:rPr>
          <w:rFonts w:ascii="Times New Roman" w:eastAsia="Times New Roman" w:hAnsi="Times New Roman" w:cs="Times New Roman"/>
          <w:color w:val="222222"/>
          <w:sz w:val="24"/>
          <w:szCs w:val="24"/>
          <w:lang w:eastAsia="ru-RU"/>
        </w:rPr>
        <w:t>– в соответствии с расписанием/графиком, утвержденным руководителем ОО за</w:t>
      </w:r>
    </w:p>
    <w:p w:rsidR="00372D6F" w:rsidRPr="00A51866" w:rsidRDefault="00372D6F" w:rsidP="00A5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A51866">
        <w:rPr>
          <w:rFonts w:ascii="Times New Roman" w:eastAsia="Times New Roman" w:hAnsi="Times New Roman" w:cs="Times New Roman"/>
          <w:color w:val="222222"/>
          <w:sz w:val="24"/>
          <w:szCs w:val="24"/>
          <w:lang w:eastAsia="ru-RU"/>
        </w:rPr>
        <w:t xml:space="preserve"> </w:t>
      </w:r>
      <w:r w:rsidR="00E476B2" w:rsidRPr="00A51866">
        <w:rPr>
          <w:rFonts w:ascii="Times New Roman" w:eastAsia="Times New Roman" w:hAnsi="Times New Roman" w:cs="Times New Roman"/>
          <w:color w:val="222222"/>
          <w:sz w:val="24"/>
          <w:szCs w:val="24"/>
          <w:lang w:eastAsia="ru-RU"/>
        </w:rPr>
        <w:t>3 дня</w:t>
      </w:r>
      <w:r w:rsidRPr="00A51866">
        <w:rPr>
          <w:rFonts w:ascii="Times New Roman" w:eastAsia="Times New Roman" w:hAnsi="Times New Roman" w:cs="Times New Roman"/>
          <w:color w:val="222222"/>
          <w:sz w:val="24"/>
          <w:szCs w:val="24"/>
          <w:lang w:eastAsia="ru-RU"/>
        </w:rPr>
        <w:t xml:space="preserve"> до ее</w:t>
      </w:r>
      <w:r w:rsidR="00E476B2" w:rsidRPr="00A51866">
        <w:rPr>
          <w:rFonts w:ascii="Times New Roman" w:eastAsia="Times New Roman" w:hAnsi="Times New Roman" w:cs="Times New Roman"/>
          <w:color w:val="222222"/>
          <w:sz w:val="24"/>
          <w:szCs w:val="24"/>
          <w:lang w:eastAsia="ru-RU"/>
        </w:rPr>
        <w:t xml:space="preserve"> </w:t>
      </w:r>
      <w:r w:rsidRPr="00A51866">
        <w:rPr>
          <w:rFonts w:ascii="Times New Roman" w:eastAsia="Times New Roman" w:hAnsi="Times New Roman" w:cs="Times New Roman"/>
          <w:color w:val="222222"/>
          <w:sz w:val="24"/>
          <w:szCs w:val="24"/>
          <w:lang w:eastAsia="ru-RU"/>
        </w:rPr>
        <w:t>проведения;</w:t>
      </w:r>
    </w:p>
    <w:p w:rsidR="00372D6F" w:rsidRPr="00A51866" w:rsidRDefault="00372D6F" w:rsidP="00A5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A51866">
        <w:rPr>
          <w:rFonts w:ascii="Times New Roman" w:eastAsia="Times New Roman" w:hAnsi="Times New Roman" w:cs="Times New Roman"/>
          <w:color w:val="222222"/>
          <w:sz w:val="24"/>
          <w:szCs w:val="24"/>
          <w:lang w:eastAsia="ru-RU"/>
        </w:rPr>
        <w:t xml:space="preserve">– предметной комиссией в количестве не менее трех человек, персональный состав которой определяется предметным методическим объединением </w:t>
      </w:r>
      <w:r w:rsidR="00E476B2" w:rsidRPr="00A51866">
        <w:rPr>
          <w:rFonts w:ascii="Times New Roman" w:eastAsia="Times New Roman" w:hAnsi="Times New Roman" w:cs="Times New Roman"/>
          <w:color w:val="222222"/>
          <w:sz w:val="24"/>
          <w:szCs w:val="24"/>
          <w:lang w:eastAsia="ru-RU"/>
        </w:rPr>
        <w:t>(</w:t>
      </w:r>
      <w:r w:rsidRPr="00A51866">
        <w:rPr>
          <w:rFonts w:ascii="Times New Roman" w:eastAsia="Times New Roman" w:hAnsi="Times New Roman" w:cs="Times New Roman"/>
          <w:color w:val="222222"/>
          <w:sz w:val="24"/>
          <w:szCs w:val="24"/>
          <w:lang w:eastAsia="ru-RU"/>
        </w:rPr>
        <w:t>администрацией); персональный состав предметной комиссии утверждается приказом руководителя ОО.</w:t>
      </w:r>
    </w:p>
    <w:p w:rsidR="00372D6F" w:rsidRPr="00A51866" w:rsidRDefault="00372D6F" w:rsidP="00A5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A51866">
        <w:rPr>
          <w:rFonts w:ascii="Times New Roman" w:eastAsia="Times New Roman" w:hAnsi="Times New Roman" w:cs="Times New Roman"/>
          <w:color w:val="222222"/>
          <w:sz w:val="24"/>
          <w:szCs w:val="24"/>
          <w:lang w:eastAsia="ru-RU"/>
        </w:rPr>
        <w:t>6.6. Ход и итоги проведения промежуточной аттестации экстерна оформляются соответствующим протоколом, который ведет секретарь указанной комиссии. Протокол подписывается всеми членами предметной комиссии по проведению промежуточной аттестации, его содержание доводится до сведения экстерна и его родителей (законных представителей) под подпись.</w:t>
      </w:r>
    </w:p>
    <w:p w:rsidR="00372D6F" w:rsidRPr="00A51866" w:rsidRDefault="00372D6F" w:rsidP="00A5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A51866">
        <w:rPr>
          <w:rFonts w:ascii="Times New Roman" w:eastAsia="Times New Roman" w:hAnsi="Times New Roman" w:cs="Times New Roman"/>
          <w:color w:val="222222"/>
          <w:sz w:val="24"/>
          <w:szCs w:val="24"/>
          <w:lang w:eastAsia="ru-RU"/>
        </w:rPr>
        <w:t>6.7. Экстерн имеет право оспорить результаты промежуточной аттестации, проведенной соответствующей комиссией ОО, в установленном законодательством РФ порядке.</w:t>
      </w:r>
    </w:p>
    <w:p w:rsidR="00372D6F" w:rsidRPr="00A51866" w:rsidRDefault="00372D6F" w:rsidP="00A5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A51866">
        <w:rPr>
          <w:rFonts w:ascii="Times New Roman" w:eastAsia="Times New Roman" w:hAnsi="Times New Roman" w:cs="Times New Roman"/>
          <w:color w:val="222222"/>
          <w:sz w:val="24"/>
          <w:szCs w:val="24"/>
          <w:lang w:eastAsia="ru-RU"/>
        </w:rPr>
        <w:t>6.8. На основании протокола проведения промежуточной аттестации экстерну выдается документ (справка) установленного в ОО образца о результатах прохождения промежуточной аттестации по ООП</w:t>
      </w:r>
      <w:r w:rsidR="00A51866" w:rsidRPr="00A51866">
        <w:rPr>
          <w:rFonts w:ascii="Times New Roman" w:eastAsia="Times New Roman" w:hAnsi="Times New Roman" w:cs="Times New Roman"/>
          <w:color w:val="222222"/>
          <w:sz w:val="24"/>
          <w:szCs w:val="24"/>
          <w:lang w:eastAsia="ru-RU"/>
        </w:rPr>
        <w:t xml:space="preserve"> </w:t>
      </w:r>
      <w:r w:rsidRPr="00A51866">
        <w:rPr>
          <w:rFonts w:ascii="Times New Roman" w:eastAsia="Times New Roman" w:hAnsi="Times New Roman" w:cs="Times New Roman"/>
          <w:color w:val="222222"/>
          <w:sz w:val="24"/>
          <w:szCs w:val="24"/>
          <w:lang w:eastAsia="ru-RU"/>
        </w:rPr>
        <w:t>общего образования соответствующего уровня за период (курс).</w:t>
      </w:r>
    </w:p>
    <w:p w:rsidR="00372D6F" w:rsidRPr="00A51866" w:rsidRDefault="00372D6F" w:rsidP="00A5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A51866">
        <w:rPr>
          <w:rFonts w:ascii="Times New Roman" w:eastAsia="Times New Roman" w:hAnsi="Times New Roman" w:cs="Times New Roman"/>
          <w:color w:val="222222"/>
          <w:sz w:val="24"/>
          <w:szCs w:val="24"/>
          <w:lang w:eastAsia="ru-RU"/>
        </w:rPr>
        <w:t>6.9. В случае неудовлетворительных результатов по одному или нескольким учебным предметам, курсам, дисциплинам (модулям) ООП общего образования соответствующего уровня, полученных</w:t>
      </w:r>
      <w:r w:rsidR="00A51866" w:rsidRPr="00A51866">
        <w:rPr>
          <w:rFonts w:ascii="Times New Roman" w:eastAsia="Times New Roman" w:hAnsi="Times New Roman" w:cs="Times New Roman"/>
          <w:color w:val="222222"/>
          <w:sz w:val="24"/>
          <w:szCs w:val="24"/>
          <w:lang w:eastAsia="ru-RU"/>
        </w:rPr>
        <w:t xml:space="preserve"> </w:t>
      </w:r>
      <w:r w:rsidRPr="00A51866">
        <w:rPr>
          <w:rFonts w:ascii="Times New Roman" w:eastAsia="Times New Roman" w:hAnsi="Times New Roman" w:cs="Times New Roman"/>
          <w:color w:val="222222"/>
          <w:sz w:val="24"/>
          <w:szCs w:val="24"/>
          <w:lang w:eastAsia="ru-RU"/>
        </w:rPr>
        <w:t>экстерном при проведении промежуточной аттестации, экстерн имеет право их пересдать в порядке, установленном пунктом 5.1.2 настоящего Положения.</w:t>
      </w:r>
    </w:p>
    <w:p w:rsidR="00372D6F" w:rsidRPr="00A51866" w:rsidRDefault="00372D6F" w:rsidP="00A5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A51866">
        <w:rPr>
          <w:rFonts w:ascii="Times New Roman" w:eastAsia="Times New Roman" w:hAnsi="Times New Roman" w:cs="Times New Roman"/>
          <w:color w:val="222222"/>
          <w:sz w:val="24"/>
          <w:szCs w:val="24"/>
          <w:lang w:eastAsia="ru-RU"/>
        </w:rPr>
        <w:t xml:space="preserve">6.10. Если при прохождении экстерном промежуточной аттестации ни одна из дисциплин, выносимых на промежуточную аттестацию, не была оценена аттестационной комиссией положительно и академические задолженности не были ликвидированы в соответствующие сроки, то руководитель ОО сообщает о данном факте в компетентные органы местного самоуправления согласно нормам </w:t>
      </w:r>
      <w:hyperlink r:id="rId16" w:anchor="/document/99/9015517/" w:history="1">
        <w:r w:rsidRPr="00A51866">
          <w:rPr>
            <w:rFonts w:ascii="Times New Roman" w:eastAsia="Times New Roman" w:hAnsi="Times New Roman" w:cs="Times New Roman"/>
            <w:color w:val="028E2F"/>
            <w:sz w:val="24"/>
            <w:szCs w:val="24"/>
            <w:u w:val="single"/>
            <w:lang w:eastAsia="ru-RU"/>
          </w:rPr>
          <w:t>Семейного кодекса</w:t>
        </w:r>
      </w:hyperlink>
      <w:r w:rsidRPr="00A51866">
        <w:rPr>
          <w:rFonts w:ascii="Times New Roman" w:eastAsia="Times New Roman" w:hAnsi="Times New Roman" w:cs="Times New Roman"/>
          <w:color w:val="222222"/>
          <w:sz w:val="24"/>
          <w:szCs w:val="24"/>
          <w:lang w:eastAsia="ru-RU"/>
        </w:rPr>
        <w:t xml:space="preserve"> от 29.12.1995 № 223-ФЗ.</w:t>
      </w:r>
    </w:p>
    <w:p w:rsidR="00372D6F" w:rsidRPr="00372D6F" w:rsidRDefault="00372D6F" w:rsidP="00372D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center"/>
        <w:rPr>
          <w:rFonts w:ascii="Courier New" w:eastAsia="Times New Roman" w:hAnsi="Courier New" w:cs="Courier New"/>
          <w:color w:val="222222"/>
          <w:sz w:val="21"/>
          <w:szCs w:val="21"/>
          <w:lang w:eastAsia="ru-RU"/>
        </w:rPr>
      </w:pPr>
      <w:r w:rsidRPr="00372D6F">
        <w:rPr>
          <w:rFonts w:ascii="Courier New" w:eastAsia="Times New Roman" w:hAnsi="Courier New" w:cs="Courier New"/>
          <w:color w:val="222222"/>
          <w:sz w:val="21"/>
          <w:szCs w:val="21"/>
          <w:lang w:eastAsia="ru-RU"/>
        </w:rPr>
        <w:t> </w:t>
      </w:r>
    </w:p>
    <w:p w:rsidR="00372D6F" w:rsidRPr="00A51866" w:rsidRDefault="00372D6F" w:rsidP="00A5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center"/>
        <w:rPr>
          <w:rFonts w:ascii="Times New Roman" w:eastAsia="Times New Roman" w:hAnsi="Times New Roman" w:cs="Times New Roman"/>
          <w:color w:val="222222"/>
          <w:sz w:val="24"/>
          <w:szCs w:val="24"/>
          <w:lang w:eastAsia="ru-RU"/>
        </w:rPr>
      </w:pPr>
      <w:r w:rsidRPr="00A51866">
        <w:rPr>
          <w:rFonts w:ascii="Times New Roman" w:eastAsia="Times New Roman" w:hAnsi="Times New Roman" w:cs="Times New Roman"/>
          <w:b/>
          <w:bCs/>
          <w:color w:val="222222"/>
          <w:sz w:val="24"/>
          <w:szCs w:val="24"/>
          <w:lang w:eastAsia="ru-RU"/>
        </w:rPr>
        <w:t>7. Порядок внесения изменений и (или) дополнений в Положение</w:t>
      </w:r>
    </w:p>
    <w:p w:rsidR="00372D6F" w:rsidRPr="00A51866" w:rsidRDefault="00372D6F" w:rsidP="00A5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A51866">
        <w:rPr>
          <w:rFonts w:ascii="Times New Roman" w:eastAsia="Times New Roman" w:hAnsi="Times New Roman" w:cs="Times New Roman"/>
          <w:color w:val="222222"/>
          <w:sz w:val="24"/>
          <w:szCs w:val="24"/>
          <w:lang w:eastAsia="ru-RU"/>
        </w:rPr>
        <w:t>7.1. Инициатива внесения изменений и (или) дополнений в настоящее Положение может исходить от органов коллегиального управления, представительных органов работников, советов обучающихся, родителей, администрации ОО.</w:t>
      </w:r>
    </w:p>
    <w:p w:rsidR="00372D6F" w:rsidRPr="00A51866" w:rsidRDefault="00372D6F" w:rsidP="00A5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A51866">
        <w:rPr>
          <w:rFonts w:ascii="Times New Roman" w:eastAsia="Times New Roman" w:hAnsi="Times New Roman" w:cs="Times New Roman"/>
          <w:color w:val="222222"/>
          <w:sz w:val="24"/>
          <w:szCs w:val="24"/>
          <w:lang w:eastAsia="ru-RU"/>
        </w:rPr>
        <w:lastRenderedPageBreak/>
        <w:t>7.2. Изменения и (или) дополнения в настоящее Положение подлежат открытому общественному обсуждению на заседаниях коллегиальных органов управления ОО и указанных в пункте 7.1 представительных органов, органов самоуправления.</w:t>
      </w:r>
    </w:p>
    <w:p w:rsidR="00372D6F" w:rsidRPr="00A51866" w:rsidRDefault="00372D6F" w:rsidP="00A5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A51866">
        <w:rPr>
          <w:rFonts w:ascii="Times New Roman" w:eastAsia="Times New Roman" w:hAnsi="Times New Roman" w:cs="Times New Roman"/>
          <w:color w:val="222222"/>
          <w:sz w:val="24"/>
          <w:szCs w:val="24"/>
          <w:lang w:eastAsia="ru-RU"/>
        </w:rPr>
        <w:t>7.3. Изменения в настоящее Положение вносятся в случае их одобрения органами, указанными в пункте 7.1, и утверждаются приказом руководителя ОО.</w:t>
      </w:r>
    </w:p>
    <w:p w:rsidR="00372D6F" w:rsidRPr="00A51866" w:rsidRDefault="00372D6F" w:rsidP="00A5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222222"/>
          <w:sz w:val="24"/>
          <w:szCs w:val="24"/>
          <w:lang w:eastAsia="ru-RU"/>
        </w:rPr>
      </w:pPr>
      <w:r w:rsidRPr="00A51866">
        <w:rPr>
          <w:rFonts w:ascii="Times New Roman" w:eastAsia="Times New Roman" w:hAnsi="Times New Roman" w:cs="Times New Roman"/>
          <w:color w:val="222222"/>
          <w:sz w:val="24"/>
          <w:szCs w:val="24"/>
          <w:lang w:eastAsia="ru-RU"/>
        </w:rPr>
        <w:t>7.4. Внесенные изменения вступают в силу с учебного года, следующего за годом принятия решения о внесении изменений.</w:t>
      </w:r>
    </w:p>
    <w:p w:rsidR="00A02272" w:rsidRDefault="00A02272"/>
    <w:sectPr w:rsidR="00A022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251"/>
    <w:rsid w:val="000627CD"/>
    <w:rsid w:val="00317251"/>
    <w:rsid w:val="00372D6F"/>
    <w:rsid w:val="003B19A4"/>
    <w:rsid w:val="006E4E57"/>
    <w:rsid w:val="007E084C"/>
    <w:rsid w:val="00915C2D"/>
    <w:rsid w:val="00A02272"/>
    <w:rsid w:val="00A51866"/>
    <w:rsid w:val="00D57A26"/>
    <w:rsid w:val="00E476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4E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57A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7A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4E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57A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7A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637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zavuch.ru/" TargetMode="External"/><Relationship Id="rId13" Type="http://schemas.openxmlformats.org/officeDocument/2006/relationships/hyperlink" Target="https://vip.1zavuch.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ip.1zavuch.ru/" TargetMode="External"/><Relationship Id="rId12" Type="http://schemas.openxmlformats.org/officeDocument/2006/relationships/hyperlink" Target="https://vip.1zavuch.ru/"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vip.1zavuch.ru/" TargetMode="External"/><Relationship Id="rId1" Type="http://schemas.openxmlformats.org/officeDocument/2006/relationships/styles" Target="styles.xml"/><Relationship Id="rId6" Type="http://schemas.openxmlformats.org/officeDocument/2006/relationships/hyperlink" Target="https://vip.1zavuch.ru/" TargetMode="External"/><Relationship Id="rId11" Type="http://schemas.openxmlformats.org/officeDocument/2006/relationships/hyperlink" Target="https://vip.1zavuch.ru/" TargetMode="External"/><Relationship Id="rId5" Type="http://schemas.openxmlformats.org/officeDocument/2006/relationships/image" Target="media/image1.jpeg"/><Relationship Id="rId15" Type="http://schemas.openxmlformats.org/officeDocument/2006/relationships/hyperlink" Target="https://vip.1zavuch.ru/" TargetMode="External"/><Relationship Id="rId10" Type="http://schemas.openxmlformats.org/officeDocument/2006/relationships/hyperlink" Target="https://vip.1zavuch.ru/" TargetMode="External"/><Relationship Id="rId4" Type="http://schemas.openxmlformats.org/officeDocument/2006/relationships/webSettings" Target="webSettings.xml"/><Relationship Id="rId9" Type="http://schemas.openxmlformats.org/officeDocument/2006/relationships/hyperlink" Target="https://vip.1zavuch.ru/" TargetMode="External"/><Relationship Id="rId14" Type="http://schemas.openxmlformats.org/officeDocument/2006/relationships/hyperlink" Target="https://vip.1zavu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10</Pages>
  <Words>3439</Words>
  <Characters>19606</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Зимфира</dc:creator>
  <cp:keywords/>
  <dc:description/>
  <cp:lastModifiedBy>Я</cp:lastModifiedBy>
  <cp:revision>7</cp:revision>
  <dcterms:created xsi:type="dcterms:W3CDTF">2019-10-20T20:36:00Z</dcterms:created>
  <dcterms:modified xsi:type="dcterms:W3CDTF">2021-09-17T16:16:00Z</dcterms:modified>
</cp:coreProperties>
</file>